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B49">
        <w:rPr>
          <w:rFonts w:ascii="Times New Roman" w:hAnsi="Times New Roman" w:cs="Times New Roman"/>
          <w:b/>
          <w:sz w:val="24"/>
          <w:szCs w:val="24"/>
        </w:rPr>
        <w:t xml:space="preserve">Р О С </w:t>
      </w:r>
      <w:proofErr w:type="spellStart"/>
      <w:proofErr w:type="gramStart"/>
      <w:r w:rsidRPr="00C56B49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Pr="00C56B49">
        <w:rPr>
          <w:rFonts w:ascii="Times New Roman" w:hAnsi="Times New Roman" w:cs="Times New Roman"/>
          <w:b/>
          <w:sz w:val="24"/>
          <w:szCs w:val="24"/>
        </w:rPr>
        <w:t xml:space="preserve"> И Й С К А Я   Ф Е Д Е Р А Ц И Я</w:t>
      </w: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B49">
        <w:rPr>
          <w:rFonts w:ascii="Times New Roman" w:hAnsi="Times New Roman" w:cs="Times New Roman"/>
          <w:b/>
          <w:sz w:val="24"/>
          <w:szCs w:val="24"/>
        </w:rPr>
        <w:t xml:space="preserve">Б </w:t>
      </w:r>
      <w:proofErr w:type="gramStart"/>
      <w:r w:rsidRPr="00C56B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56B49">
        <w:rPr>
          <w:rFonts w:ascii="Times New Roman" w:hAnsi="Times New Roman" w:cs="Times New Roman"/>
          <w:b/>
          <w:sz w:val="24"/>
          <w:szCs w:val="24"/>
        </w:rPr>
        <w:t xml:space="preserve"> Я Н С К А Я  О Б Л А С Т Ь</w:t>
      </w:r>
    </w:p>
    <w:p w:rsidR="00537195" w:rsidRPr="00C56B49" w:rsidRDefault="00537195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7195" w:rsidRPr="00C56B49" w:rsidRDefault="00537195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B49">
        <w:rPr>
          <w:rFonts w:ascii="Times New Roman" w:hAnsi="Times New Roman" w:cs="Times New Roman"/>
          <w:b/>
          <w:sz w:val="24"/>
          <w:szCs w:val="24"/>
        </w:rPr>
        <w:t xml:space="preserve">Д У Б </w:t>
      </w:r>
      <w:proofErr w:type="gramStart"/>
      <w:r w:rsidRPr="00C56B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56B49">
        <w:rPr>
          <w:rFonts w:ascii="Times New Roman" w:hAnsi="Times New Roman" w:cs="Times New Roman"/>
          <w:b/>
          <w:sz w:val="24"/>
          <w:szCs w:val="24"/>
        </w:rPr>
        <w:t xml:space="preserve"> О В С К И Й   Р А Й О Н</w:t>
      </w: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35F" w:rsidRPr="00C56B49" w:rsidRDefault="006D3488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B49">
        <w:rPr>
          <w:rFonts w:ascii="Times New Roman" w:hAnsi="Times New Roman" w:cs="Times New Roman"/>
          <w:b/>
          <w:sz w:val="24"/>
          <w:szCs w:val="24"/>
        </w:rPr>
        <w:t>АЛЕШИНСКИЙ  СЕЛЬСКИЙ</w:t>
      </w:r>
      <w:r w:rsidR="0016035F" w:rsidRPr="00C56B49">
        <w:rPr>
          <w:rFonts w:ascii="Times New Roman" w:hAnsi="Times New Roman" w:cs="Times New Roman"/>
          <w:b/>
          <w:sz w:val="24"/>
          <w:szCs w:val="24"/>
        </w:rPr>
        <w:t xml:space="preserve">  СОВЕТ  НАРОДНЫХ  ДЕПУТАТОВ</w:t>
      </w: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56B4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C56B49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16035F" w:rsidRPr="00C56B49" w:rsidRDefault="0016035F" w:rsidP="00C56B49">
      <w:pPr>
        <w:pStyle w:val="a3"/>
        <w:spacing w:line="240" w:lineRule="auto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16035F" w:rsidRPr="00C56B49" w:rsidRDefault="00B71EE2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О</w:t>
      </w:r>
      <w:r w:rsidR="0016035F" w:rsidRPr="00C56B49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16 октября </w:t>
      </w:r>
      <w:r w:rsidR="0016035F" w:rsidRPr="00C56B49">
        <w:rPr>
          <w:rFonts w:ascii="Times New Roman" w:hAnsi="Times New Roman" w:cs="Times New Roman"/>
          <w:sz w:val="24"/>
          <w:szCs w:val="24"/>
        </w:rPr>
        <w:t>201</w:t>
      </w:r>
      <w:r w:rsidR="00FA075B" w:rsidRPr="00C56B49">
        <w:rPr>
          <w:rFonts w:ascii="Times New Roman" w:hAnsi="Times New Roman" w:cs="Times New Roman"/>
          <w:sz w:val="24"/>
          <w:szCs w:val="24"/>
        </w:rPr>
        <w:t>5</w:t>
      </w:r>
      <w:r w:rsidR="0016035F" w:rsidRPr="00C56B49">
        <w:rPr>
          <w:rFonts w:ascii="Times New Roman" w:hAnsi="Times New Roman" w:cs="Times New Roman"/>
          <w:sz w:val="24"/>
          <w:szCs w:val="24"/>
        </w:rPr>
        <w:t xml:space="preserve"> года  №</w:t>
      </w:r>
      <w:r>
        <w:rPr>
          <w:rFonts w:ascii="Times New Roman" w:hAnsi="Times New Roman" w:cs="Times New Roman"/>
          <w:sz w:val="24"/>
          <w:szCs w:val="24"/>
        </w:rPr>
        <w:t xml:space="preserve"> 39</w:t>
      </w:r>
    </w:p>
    <w:p w:rsidR="0016035F" w:rsidRPr="00C56B49" w:rsidRDefault="00015798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  <w:proofErr w:type="gramStart"/>
      <w:r w:rsidRPr="00C56B4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56B49">
        <w:rPr>
          <w:rFonts w:ascii="Times New Roman" w:hAnsi="Times New Roman" w:cs="Times New Roman"/>
          <w:sz w:val="24"/>
          <w:szCs w:val="24"/>
        </w:rPr>
        <w:t>. Алешня</w:t>
      </w:r>
    </w:p>
    <w:p w:rsidR="0016035F" w:rsidRPr="00C56B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</w:p>
    <w:p w:rsidR="0016035F" w:rsidRPr="00C56B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О налоге на имущество</w:t>
      </w:r>
    </w:p>
    <w:p w:rsidR="0016035F" w:rsidRPr="00C56B49" w:rsidRDefault="0016035F" w:rsidP="0016035F">
      <w:pPr>
        <w:pStyle w:val="a3"/>
        <w:spacing w:line="240" w:lineRule="auto"/>
        <w:ind w:left="795"/>
        <w:rPr>
          <w:rFonts w:ascii="Times New Roman" w:hAnsi="Times New Roman" w:cs="Times New Roman"/>
          <w:sz w:val="24"/>
          <w:szCs w:val="24"/>
        </w:rPr>
      </w:pPr>
      <w:proofErr w:type="gramStart"/>
      <w:r w:rsidRPr="00C56B49">
        <w:rPr>
          <w:rFonts w:ascii="Times New Roman" w:hAnsi="Times New Roman" w:cs="Times New Roman"/>
          <w:sz w:val="24"/>
          <w:szCs w:val="24"/>
        </w:rPr>
        <w:t>физический</w:t>
      </w:r>
      <w:proofErr w:type="gramEnd"/>
      <w:r w:rsidRPr="00C56B49">
        <w:rPr>
          <w:rFonts w:ascii="Times New Roman" w:hAnsi="Times New Roman" w:cs="Times New Roman"/>
          <w:sz w:val="24"/>
          <w:szCs w:val="24"/>
        </w:rPr>
        <w:t xml:space="preserve"> лиц</w:t>
      </w:r>
    </w:p>
    <w:p w:rsidR="0016035F" w:rsidRPr="00C56B49" w:rsidRDefault="0016035F" w:rsidP="00D94190">
      <w:pPr>
        <w:pStyle w:val="a3"/>
        <w:spacing w:line="240" w:lineRule="auto"/>
        <w:ind w:left="795"/>
        <w:jc w:val="both"/>
        <w:rPr>
          <w:rFonts w:ascii="Times New Roman" w:hAnsi="Times New Roman" w:cs="Times New Roman"/>
          <w:sz w:val="24"/>
          <w:szCs w:val="24"/>
        </w:rPr>
      </w:pPr>
    </w:p>
    <w:p w:rsidR="0016035F" w:rsidRPr="00C56B49" w:rsidRDefault="0016035F" w:rsidP="00D941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C56B49">
        <w:rPr>
          <w:rFonts w:ascii="Times New Roman" w:hAnsi="Times New Roman" w:cs="Times New Roman"/>
          <w:sz w:val="24"/>
          <w:szCs w:val="24"/>
        </w:rPr>
        <w:t>В соответствии с</w:t>
      </w:r>
      <w:r w:rsidR="00137805" w:rsidRPr="00C56B49">
        <w:rPr>
          <w:rFonts w:ascii="Times New Roman" w:hAnsi="Times New Roman" w:cs="Times New Roman"/>
          <w:sz w:val="24"/>
          <w:szCs w:val="24"/>
        </w:rPr>
        <w:t xml:space="preserve"> Федеральными законами от 06 октября 2003 года №131-ФЗ «Об общих принципах организации местного самоуправления в Российской Федерации»,</w:t>
      </w:r>
      <w:r w:rsidR="005520A5" w:rsidRPr="00C56B49">
        <w:rPr>
          <w:rFonts w:ascii="Times New Roman" w:hAnsi="Times New Roman" w:cs="Times New Roman"/>
          <w:sz w:val="24"/>
          <w:szCs w:val="24"/>
        </w:rPr>
        <w:t xml:space="preserve"> главой 32 «Налог на имущество физических лиц» Налогового кодекса Российской Федерации, Законом Брянской области от 28.09.2015 г. №80-З «Об установлении единой даты начала применения на территории Брянской области</w:t>
      </w:r>
      <w:r w:rsidR="006264F5" w:rsidRPr="00C56B49">
        <w:rPr>
          <w:rFonts w:ascii="Times New Roman" w:hAnsi="Times New Roman" w:cs="Times New Roman"/>
          <w:sz w:val="24"/>
          <w:szCs w:val="24"/>
        </w:rPr>
        <w:t xml:space="preserve"> порядка определения налоговой базы по налогу на имущество физических лиц исходя из</w:t>
      </w:r>
      <w:proofErr w:type="gramEnd"/>
      <w:r w:rsidR="006264F5" w:rsidRPr="00C56B49">
        <w:rPr>
          <w:rFonts w:ascii="Times New Roman" w:hAnsi="Times New Roman" w:cs="Times New Roman"/>
          <w:sz w:val="24"/>
          <w:szCs w:val="24"/>
        </w:rPr>
        <w:t xml:space="preserve"> кадастровой стоимости объектов налогообложения», </w:t>
      </w:r>
      <w:r w:rsidR="005F72D1" w:rsidRPr="00C56B49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23636E" w:rsidRPr="00C56B49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="00015798" w:rsidRPr="00C56B49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015798" w:rsidRPr="00C56B49">
        <w:rPr>
          <w:rFonts w:ascii="Times New Roman" w:hAnsi="Times New Roman" w:cs="Times New Roman"/>
          <w:sz w:val="24"/>
          <w:szCs w:val="24"/>
        </w:rPr>
        <w:t xml:space="preserve"> сельское</w:t>
      </w:r>
      <w:r w:rsidR="0023636E" w:rsidRPr="00C56B49">
        <w:rPr>
          <w:rFonts w:ascii="Times New Roman" w:hAnsi="Times New Roman" w:cs="Times New Roman"/>
          <w:sz w:val="24"/>
          <w:szCs w:val="24"/>
        </w:rPr>
        <w:t xml:space="preserve"> поселение»</w:t>
      </w:r>
      <w:r w:rsidR="005F72D1" w:rsidRPr="00C56B49">
        <w:rPr>
          <w:rFonts w:ascii="Times New Roman" w:hAnsi="Times New Roman" w:cs="Times New Roman"/>
          <w:sz w:val="24"/>
          <w:szCs w:val="24"/>
        </w:rPr>
        <w:t>,</w:t>
      </w:r>
      <w:r w:rsidR="00C56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798" w:rsidRPr="00C56B49">
        <w:rPr>
          <w:rFonts w:ascii="Times New Roman" w:hAnsi="Times New Roman" w:cs="Times New Roman"/>
          <w:sz w:val="24"/>
          <w:szCs w:val="24"/>
        </w:rPr>
        <w:t>Алешинский</w:t>
      </w:r>
      <w:proofErr w:type="spellEnd"/>
      <w:r w:rsidR="00015798" w:rsidRPr="00C56B49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="007B2F00" w:rsidRPr="00C56B49">
        <w:rPr>
          <w:rFonts w:ascii="Times New Roman" w:hAnsi="Times New Roman" w:cs="Times New Roman"/>
          <w:sz w:val="24"/>
          <w:szCs w:val="24"/>
        </w:rPr>
        <w:t xml:space="preserve"> Совет народных депутатов решил:</w:t>
      </w:r>
    </w:p>
    <w:p w:rsidR="00537195" w:rsidRPr="00C56B49" w:rsidRDefault="0023636E" w:rsidP="00D941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Установить и в</w:t>
      </w:r>
      <w:r w:rsidR="007B2F00" w:rsidRPr="00C56B49">
        <w:rPr>
          <w:rFonts w:ascii="Times New Roman" w:hAnsi="Times New Roman" w:cs="Times New Roman"/>
          <w:sz w:val="24"/>
          <w:szCs w:val="24"/>
        </w:rPr>
        <w:t>вести</w:t>
      </w:r>
      <w:r w:rsidRPr="00C56B49">
        <w:rPr>
          <w:rFonts w:ascii="Times New Roman" w:hAnsi="Times New Roman" w:cs="Times New Roman"/>
          <w:sz w:val="24"/>
          <w:szCs w:val="24"/>
        </w:rPr>
        <w:t xml:space="preserve"> в действие с 1 января</w:t>
      </w:r>
      <w:r w:rsidR="00537195" w:rsidRPr="00C56B49">
        <w:rPr>
          <w:rFonts w:ascii="Times New Roman" w:hAnsi="Times New Roman" w:cs="Times New Roman"/>
          <w:sz w:val="24"/>
          <w:szCs w:val="24"/>
        </w:rPr>
        <w:t xml:space="preserve"> 201</w:t>
      </w:r>
      <w:r w:rsidR="008B5BF9" w:rsidRPr="00C56B49">
        <w:rPr>
          <w:rFonts w:ascii="Times New Roman" w:hAnsi="Times New Roman" w:cs="Times New Roman"/>
          <w:sz w:val="24"/>
          <w:szCs w:val="24"/>
        </w:rPr>
        <w:t>6</w:t>
      </w:r>
      <w:r w:rsidR="00537195" w:rsidRPr="00C56B49">
        <w:rPr>
          <w:rFonts w:ascii="Times New Roman" w:hAnsi="Times New Roman" w:cs="Times New Roman"/>
          <w:sz w:val="24"/>
          <w:szCs w:val="24"/>
        </w:rPr>
        <w:t xml:space="preserve"> года на территории </w:t>
      </w:r>
      <w:r w:rsidR="00C56B49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C56B49">
        <w:rPr>
          <w:rFonts w:ascii="Times New Roman" w:hAnsi="Times New Roman" w:cs="Times New Roman"/>
          <w:sz w:val="24"/>
          <w:szCs w:val="24"/>
        </w:rPr>
        <w:t>Алешинское</w:t>
      </w:r>
      <w:proofErr w:type="spellEnd"/>
      <w:r w:rsidR="00C56B49">
        <w:rPr>
          <w:rFonts w:ascii="Times New Roman" w:hAnsi="Times New Roman" w:cs="Times New Roman"/>
          <w:sz w:val="24"/>
          <w:szCs w:val="24"/>
        </w:rPr>
        <w:t xml:space="preserve"> </w:t>
      </w:r>
      <w:r w:rsidR="00015798" w:rsidRPr="00C56B49">
        <w:rPr>
          <w:rFonts w:ascii="Times New Roman" w:hAnsi="Times New Roman" w:cs="Times New Roman"/>
          <w:sz w:val="24"/>
          <w:szCs w:val="24"/>
        </w:rPr>
        <w:t>сельс</w:t>
      </w:r>
      <w:r w:rsidR="00537195" w:rsidRPr="00C56B49">
        <w:rPr>
          <w:rFonts w:ascii="Times New Roman" w:hAnsi="Times New Roman" w:cs="Times New Roman"/>
          <w:sz w:val="24"/>
          <w:szCs w:val="24"/>
        </w:rPr>
        <w:t>ко</w:t>
      </w:r>
      <w:r w:rsidR="00C56B49">
        <w:rPr>
          <w:rFonts w:ascii="Times New Roman" w:hAnsi="Times New Roman" w:cs="Times New Roman"/>
          <w:sz w:val="24"/>
          <w:szCs w:val="24"/>
        </w:rPr>
        <w:t>е</w:t>
      </w:r>
      <w:r w:rsidR="00537195" w:rsidRPr="00C56B49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C56B49">
        <w:rPr>
          <w:rFonts w:ascii="Times New Roman" w:hAnsi="Times New Roman" w:cs="Times New Roman"/>
          <w:sz w:val="24"/>
          <w:szCs w:val="24"/>
        </w:rPr>
        <w:t>е»</w:t>
      </w:r>
      <w:r w:rsidR="00537195" w:rsidRPr="00C56B49">
        <w:rPr>
          <w:rFonts w:ascii="Times New Roman" w:hAnsi="Times New Roman" w:cs="Times New Roman"/>
          <w:sz w:val="24"/>
          <w:szCs w:val="24"/>
        </w:rPr>
        <w:t xml:space="preserve">  Дубровского района  Брянской области</w:t>
      </w:r>
      <w:r w:rsidR="007B2F00" w:rsidRPr="00C56B49">
        <w:rPr>
          <w:rFonts w:ascii="Times New Roman" w:hAnsi="Times New Roman" w:cs="Times New Roman"/>
          <w:sz w:val="24"/>
          <w:szCs w:val="24"/>
        </w:rPr>
        <w:t xml:space="preserve"> налог на имущество физических лиц </w:t>
      </w:r>
      <w:r w:rsidR="00537195" w:rsidRPr="00C56B49">
        <w:rPr>
          <w:rFonts w:ascii="Times New Roman" w:hAnsi="Times New Roman" w:cs="Times New Roman"/>
          <w:sz w:val="24"/>
          <w:szCs w:val="24"/>
        </w:rPr>
        <w:t xml:space="preserve"> (дале</w:t>
      </w:r>
      <w:proofErr w:type="gramStart"/>
      <w:r w:rsidR="00537195" w:rsidRPr="00C56B49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537195" w:rsidRPr="00C56B49">
        <w:rPr>
          <w:rFonts w:ascii="Times New Roman" w:hAnsi="Times New Roman" w:cs="Times New Roman"/>
          <w:sz w:val="24"/>
          <w:szCs w:val="24"/>
        </w:rPr>
        <w:t xml:space="preserve">  налог).</w:t>
      </w:r>
    </w:p>
    <w:p w:rsidR="008B5BF9" w:rsidRPr="00C56B49" w:rsidRDefault="00F630D8" w:rsidP="00D94190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Установить</w:t>
      </w:r>
      <w:r w:rsidR="008B5BF9" w:rsidRPr="00C56B49">
        <w:rPr>
          <w:rFonts w:ascii="Times New Roman" w:hAnsi="Times New Roman" w:cs="Times New Roman"/>
          <w:sz w:val="24"/>
          <w:szCs w:val="24"/>
        </w:rPr>
        <w:t xml:space="preserve"> ставки </w:t>
      </w:r>
      <w:proofErr w:type="gramStart"/>
      <w:r w:rsidR="008B5BF9" w:rsidRPr="00C56B49">
        <w:rPr>
          <w:rFonts w:ascii="Times New Roman" w:hAnsi="Times New Roman" w:cs="Times New Roman"/>
          <w:sz w:val="24"/>
          <w:szCs w:val="24"/>
        </w:rPr>
        <w:t>налога</w:t>
      </w:r>
      <w:proofErr w:type="gramEnd"/>
      <w:r w:rsidR="008B5BF9" w:rsidRPr="00C56B49">
        <w:rPr>
          <w:rFonts w:ascii="Times New Roman" w:hAnsi="Times New Roman" w:cs="Times New Roman"/>
          <w:sz w:val="24"/>
          <w:szCs w:val="24"/>
        </w:rPr>
        <w:t xml:space="preserve"> на имущество физических лиц исходя из кадастровой стоимости объекта налогообложения в отношении:</w:t>
      </w:r>
    </w:p>
    <w:p w:rsidR="00597E0D" w:rsidRPr="00B71EE2" w:rsidRDefault="00C56B49" w:rsidP="00597E0D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E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BF9" w:rsidRPr="00B71EE2">
        <w:rPr>
          <w:rFonts w:ascii="Times New Roman" w:hAnsi="Times New Roman" w:cs="Times New Roman"/>
          <w:sz w:val="24"/>
          <w:szCs w:val="24"/>
        </w:rPr>
        <w:t>жилых домов, жилых помещений (квартира, комната), единых недвижимых комплексов, в состав которых входит хотя бы одно жилое помещение (жилой дом), а также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строительства, в следующих размерах</w:t>
      </w:r>
      <w:r w:rsidR="004F1BC2" w:rsidRPr="00B71EE2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B2F00" w:rsidRPr="00C56B49" w:rsidTr="007B2F00">
        <w:tc>
          <w:tcPr>
            <w:tcW w:w="4785" w:type="dxa"/>
          </w:tcPr>
          <w:p w:rsidR="007B2F00" w:rsidRPr="00C56B49" w:rsidRDefault="00353311" w:rsidP="007B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Кадастровая стоимость объекта налогообложения</w:t>
            </w:r>
          </w:p>
        </w:tc>
        <w:tc>
          <w:tcPr>
            <w:tcW w:w="4786" w:type="dxa"/>
          </w:tcPr>
          <w:p w:rsidR="007B2F00" w:rsidRPr="00C56B49" w:rsidRDefault="007B2F00" w:rsidP="007B2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Ставка налога</w:t>
            </w:r>
          </w:p>
        </w:tc>
      </w:tr>
      <w:tr w:rsidR="007B2F00" w:rsidRPr="00C56B49" w:rsidTr="007B2F00">
        <w:tc>
          <w:tcPr>
            <w:tcW w:w="4785" w:type="dxa"/>
          </w:tcPr>
          <w:p w:rsidR="007B2F00" w:rsidRPr="00C56B49" w:rsidRDefault="00515A87" w:rsidP="0076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>2.5 млн.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рублей (включительно)</w:t>
            </w:r>
          </w:p>
        </w:tc>
        <w:tc>
          <w:tcPr>
            <w:tcW w:w="4786" w:type="dxa"/>
          </w:tcPr>
          <w:p w:rsidR="007B2F00" w:rsidRPr="00C56B49" w:rsidRDefault="00515A87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0,1 процента</w:t>
            </w:r>
          </w:p>
        </w:tc>
      </w:tr>
      <w:tr w:rsidR="007B2F00" w:rsidRPr="00C56B49" w:rsidTr="007B2F00">
        <w:tc>
          <w:tcPr>
            <w:tcW w:w="4785" w:type="dxa"/>
          </w:tcPr>
          <w:p w:rsidR="007B2F00" w:rsidRPr="00C56B49" w:rsidRDefault="00515A87" w:rsidP="0076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>2.5 млн.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рублей до 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5,0 млн. 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рублей (включительно)</w:t>
            </w:r>
          </w:p>
        </w:tc>
        <w:tc>
          <w:tcPr>
            <w:tcW w:w="4786" w:type="dxa"/>
          </w:tcPr>
          <w:p w:rsidR="007B2F00" w:rsidRPr="00C56B49" w:rsidRDefault="007B2F00" w:rsidP="00515A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5A87" w:rsidRPr="00C56B49" w:rsidRDefault="00515A87" w:rsidP="00DB7C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B7CC3" w:rsidRPr="00C56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</w:tc>
      </w:tr>
      <w:tr w:rsidR="007B2F00" w:rsidRPr="00C56B49" w:rsidTr="007B2F00">
        <w:tc>
          <w:tcPr>
            <w:tcW w:w="4785" w:type="dxa"/>
          </w:tcPr>
          <w:p w:rsidR="007B2F00" w:rsidRPr="00C56B49" w:rsidRDefault="00515A87" w:rsidP="00767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Свыше 5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млн. 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рублей </w:t>
            </w:r>
          </w:p>
        </w:tc>
        <w:tc>
          <w:tcPr>
            <w:tcW w:w="4786" w:type="dxa"/>
          </w:tcPr>
          <w:p w:rsidR="007B2F00" w:rsidRPr="00C56B49" w:rsidRDefault="00515A87" w:rsidP="00767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6782F" w:rsidRPr="00C56B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56B49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</w:t>
            </w:r>
          </w:p>
        </w:tc>
      </w:tr>
    </w:tbl>
    <w:p w:rsidR="007B2F00" w:rsidRPr="00C56B49" w:rsidRDefault="007B2F00" w:rsidP="007B2F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1BC2" w:rsidRPr="00C56B49" w:rsidRDefault="00C56B49" w:rsidP="004F1BC2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BC2" w:rsidRPr="00C56B49">
        <w:rPr>
          <w:rFonts w:ascii="Times New Roman" w:hAnsi="Times New Roman" w:cs="Times New Roman"/>
          <w:sz w:val="24"/>
          <w:szCs w:val="24"/>
        </w:rPr>
        <w:t xml:space="preserve">гаражей и </w:t>
      </w:r>
      <w:proofErr w:type="spellStart"/>
      <w:r w:rsidR="004F1BC2" w:rsidRPr="00C56B49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="004F1BC2" w:rsidRPr="00C56B49">
        <w:rPr>
          <w:rFonts w:ascii="Times New Roman" w:hAnsi="Times New Roman" w:cs="Times New Roman"/>
          <w:sz w:val="24"/>
          <w:szCs w:val="24"/>
        </w:rPr>
        <w:t>-мест – в размере 0,1 процента кадастровой стоимости объекта налогообложения;</w:t>
      </w:r>
    </w:p>
    <w:p w:rsidR="004F1BC2" w:rsidRPr="00C56B49" w:rsidRDefault="00C56B49" w:rsidP="004F1BC2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BC2" w:rsidRPr="00C56B49">
        <w:rPr>
          <w:rFonts w:ascii="Times New Roman" w:hAnsi="Times New Roman" w:cs="Times New Roman"/>
          <w:sz w:val="24"/>
          <w:szCs w:val="24"/>
        </w:rPr>
        <w:t>объектов незавершенного строительства в случае, если проектируемым назначением таких объектов является жилой дом, - в размере 0,3 процента кадастровой стоимости объекта налогообложения;</w:t>
      </w:r>
    </w:p>
    <w:p w:rsidR="004F1BC2" w:rsidRPr="00C56B49" w:rsidRDefault="00C56B49" w:rsidP="004F1BC2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BC2" w:rsidRPr="00C56B49">
        <w:rPr>
          <w:rFonts w:ascii="Times New Roman" w:hAnsi="Times New Roman" w:cs="Times New Roman"/>
          <w:sz w:val="24"/>
          <w:szCs w:val="24"/>
        </w:rPr>
        <w:t xml:space="preserve">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</w:t>
      </w:r>
      <w:r w:rsidR="004F1BC2" w:rsidRPr="00C56B49">
        <w:rPr>
          <w:rFonts w:ascii="Times New Roman" w:hAnsi="Times New Roman" w:cs="Times New Roman"/>
          <w:sz w:val="24"/>
          <w:szCs w:val="24"/>
        </w:rPr>
        <w:lastRenderedPageBreak/>
        <w:t>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млн. рублей</w:t>
      </w:r>
      <w:proofErr w:type="gramStart"/>
      <w:r w:rsidR="004F1BC2" w:rsidRPr="00C56B4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1BC2" w:rsidRPr="00C56B4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4F1BC2" w:rsidRPr="00C56B4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F1BC2" w:rsidRPr="00C56B49">
        <w:rPr>
          <w:rFonts w:ascii="Times New Roman" w:hAnsi="Times New Roman" w:cs="Times New Roman"/>
          <w:sz w:val="24"/>
          <w:szCs w:val="24"/>
        </w:rPr>
        <w:t xml:space="preserve"> размере 2.0 процентов кадастровой стоимости объекта налогообложения;</w:t>
      </w:r>
    </w:p>
    <w:p w:rsidR="004F1BC2" w:rsidRPr="00C56B49" w:rsidRDefault="00C56B49" w:rsidP="004F1BC2">
      <w:pPr>
        <w:pStyle w:val="a3"/>
        <w:numPr>
          <w:ilvl w:val="1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1BC2" w:rsidRPr="00C56B49">
        <w:rPr>
          <w:rFonts w:ascii="Times New Roman" w:hAnsi="Times New Roman" w:cs="Times New Roman"/>
          <w:sz w:val="24"/>
          <w:szCs w:val="24"/>
        </w:rPr>
        <w:t>прочих объектов налогообложения – в размере 0,5 процента кадастровой стоимости объекта налогообложения.</w:t>
      </w:r>
    </w:p>
    <w:p w:rsidR="004F1BC2" w:rsidRPr="00C56B49" w:rsidRDefault="004F1BC2" w:rsidP="004F1BC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Налог подлежит уплате налогоплательщиками в срок не позднее 1октября года, следующего за истекшим налоговым периодом.</w:t>
      </w:r>
    </w:p>
    <w:p w:rsidR="004F1BC2" w:rsidRPr="00C56B49" w:rsidRDefault="004F1BC2" w:rsidP="004F1BC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 xml:space="preserve">Признать утратившим силу Решение </w:t>
      </w:r>
      <w:r w:rsidR="00015798" w:rsidRPr="00C56B49">
        <w:rPr>
          <w:rFonts w:ascii="Times New Roman" w:hAnsi="Times New Roman" w:cs="Times New Roman"/>
          <w:sz w:val="24"/>
          <w:szCs w:val="24"/>
        </w:rPr>
        <w:t>Алешинского сельского</w:t>
      </w:r>
      <w:r w:rsidRPr="00C56B49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  <w:r w:rsidR="00E64E8C" w:rsidRPr="00C56B49">
        <w:rPr>
          <w:rFonts w:ascii="Times New Roman" w:hAnsi="Times New Roman" w:cs="Times New Roman"/>
          <w:sz w:val="24"/>
          <w:szCs w:val="24"/>
        </w:rPr>
        <w:t xml:space="preserve"> от</w:t>
      </w:r>
      <w:r w:rsidR="00C56B49">
        <w:rPr>
          <w:rFonts w:ascii="Times New Roman" w:hAnsi="Times New Roman" w:cs="Times New Roman"/>
          <w:sz w:val="24"/>
          <w:szCs w:val="24"/>
        </w:rPr>
        <w:t xml:space="preserve"> </w:t>
      </w:r>
      <w:r w:rsidR="00015798" w:rsidRPr="00C56B49">
        <w:rPr>
          <w:rFonts w:ascii="Times New Roman" w:hAnsi="Times New Roman" w:cs="Times New Roman"/>
          <w:sz w:val="24"/>
          <w:szCs w:val="24"/>
        </w:rPr>
        <w:t>18</w:t>
      </w:r>
      <w:r w:rsidR="00147F2D" w:rsidRPr="00C56B49">
        <w:rPr>
          <w:rFonts w:ascii="Times New Roman" w:hAnsi="Times New Roman" w:cs="Times New Roman"/>
          <w:sz w:val="24"/>
          <w:szCs w:val="24"/>
        </w:rPr>
        <w:t>.11.201</w:t>
      </w:r>
      <w:r w:rsidR="00C449B6" w:rsidRPr="00C56B49">
        <w:rPr>
          <w:rFonts w:ascii="Times New Roman" w:hAnsi="Times New Roman" w:cs="Times New Roman"/>
          <w:sz w:val="24"/>
          <w:szCs w:val="24"/>
        </w:rPr>
        <w:t>4</w:t>
      </w:r>
      <w:r w:rsidR="00147F2D" w:rsidRPr="00C56B49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C56B49">
        <w:rPr>
          <w:rFonts w:ascii="Times New Roman" w:hAnsi="Times New Roman" w:cs="Times New Roman"/>
          <w:sz w:val="24"/>
          <w:szCs w:val="24"/>
        </w:rPr>
        <w:t xml:space="preserve"> </w:t>
      </w:r>
      <w:r w:rsidR="00147F2D" w:rsidRPr="00C56B49">
        <w:rPr>
          <w:rFonts w:ascii="Times New Roman" w:hAnsi="Times New Roman" w:cs="Times New Roman"/>
          <w:sz w:val="24"/>
          <w:szCs w:val="24"/>
        </w:rPr>
        <w:t>2</w:t>
      </w:r>
      <w:r w:rsidR="00015798" w:rsidRPr="00C56B49">
        <w:rPr>
          <w:rFonts w:ascii="Times New Roman" w:hAnsi="Times New Roman" w:cs="Times New Roman"/>
          <w:sz w:val="24"/>
          <w:szCs w:val="24"/>
        </w:rPr>
        <w:t>2</w:t>
      </w:r>
      <w:r w:rsidR="00147F2D" w:rsidRPr="00C56B49">
        <w:rPr>
          <w:rFonts w:ascii="Times New Roman" w:hAnsi="Times New Roman" w:cs="Times New Roman"/>
          <w:sz w:val="24"/>
          <w:szCs w:val="24"/>
        </w:rPr>
        <w:t xml:space="preserve"> «О налоге на имущество физических лиц».</w:t>
      </w:r>
    </w:p>
    <w:p w:rsidR="008D1425" w:rsidRPr="00B71EE2" w:rsidRDefault="008D1425" w:rsidP="00B71EE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E2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201</w:t>
      </w:r>
      <w:r w:rsidR="00E64E8C" w:rsidRPr="00B71EE2">
        <w:rPr>
          <w:rFonts w:ascii="Times New Roman" w:hAnsi="Times New Roman" w:cs="Times New Roman"/>
          <w:sz w:val="24"/>
          <w:szCs w:val="24"/>
        </w:rPr>
        <w:t>6</w:t>
      </w:r>
      <w:r w:rsidRPr="00B71EE2">
        <w:rPr>
          <w:rFonts w:ascii="Times New Roman" w:hAnsi="Times New Roman" w:cs="Times New Roman"/>
          <w:sz w:val="24"/>
          <w:szCs w:val="24"/>
        </w:rPr>
        <w:t xml:space="preserve"> года, но не ранее чем по </w:t>
      </w:r>
      <w:r w:rsidR="00B71EE2" w:rsidRPr="00B71EE2">
        <w:rPr>
          <w:rFonts w:ascii="Times New Roman" w:hAnsi="Times New Roman" w:cs="Times New Roman"/>
          <w:sz w:val="24"/>
          <w:szCs w:val="24"/>
        </w:rPr>
        <w:t xml:space="preserve">   </w:t>
      </w:r>
      <w:r w:rsidRPr="00B71EE2">
        <w:rPr>
          <w:rFonts w:ascii="Times New Roman" w:hAnsi="Times New Roman" w:cs="Times New Roman"/>
          <w:sz w:val="24"/>
          <w:szCs w:val="24"/>
        </w:rPr>
        <w:t>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9A41A5" w:rsidRPr="00B71EE2" w:rsidRDefault="008D1425" w:rsidP="00B71EE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1EE2">
        <w:rPr>
          <w:rFonts w:ascii="Times New Roman" w:hAnsi="Times New Roman" w:cs="Times New Roman"/>
          <w:sz w:val="24"/>
          <w:szCs w:val="24"/>
        </w:rPr>
        <w:t xml:space="preserve">Опубликовать Решение в районной газете «Знамя труда» </w:t>
      </w:r>
      <w:r w:rsidR="009A41A5" w:rsidRPr="00B71EE2">
        <w:rPr>
          <w:rFonts w:ascii="Times New Roman" w:hAnsi="Times New Roman" w:cs="Times New Roman"/>
          <w:sz w:val="24"/>
          <w:szCs w:val="24"/>
        </w:rPr>
        <w:t>и</w:t>
      </w:r>
      <w:r w:rsidR="009A17F2" w:rsidRPr="00B71EE2">
        <w:rPr>
          <w:rFonts w:ascii="Times New Roman" w:hAnsi="Times New Roman" w:cs="Times New Roman"/>
          <w:sz w:val="24"/>
          <w:szCs w:val="24"/>
        </w:rPr>
        <w:t xml:space="preserve"> разместить на официальном сайте</w:t>
      </w:r>
      <w:r w:rsidR="008E1E73" w:rsidRPr="00B71EE2">
        <w:rPr>
          <w:rFonts w:ascii="Times New Roman" w:hAnsi="Times New Roman" w:cs="Times New Roman"/>
          <w:sz w:val="24"/>
          <w:szCs w:val="24"/>
        </w:rPr>
        <w:t xml:space="preserve"> </w:t>
      </w:r>
      <w:r w:rsidR="00C56B49" w:rsidRPr="00B71EE2">
        <w:rPr>
          <w:rFonts w:ascii="Times New Roman" w:hAnsi="Times New Roman" w:cs="Times New Roman"/>
          <w:sz w:val="24"/>
          <w:szCs w:val="24"/>
        </w:rPr>
        <w:t xml:space="preserve"> Алешинской сельской администрации в сети Интернет</w:t>
      </w:r>
      <w:r w:rsidR="008E1E73" w:rsidRPr="00B71EE2">
        <w:rPr>
          <w:rFonts w:ascii="Times New Roman" w:hAnsi="Times New Roman" w:cs="Times New Roman"/>
          <w:sz w:val="24"/>
          <w:szCs w:val="24"/>
        </w:rPr>
        <w:t>.</w:t>
      </w:r>
    </w:p>
    <w:p w:rsidR="003E38A8" w:rsidRPr="00C56B49" w:rsidRDefault="003E38A8" w:rsidP="008D14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38A8" w:rsidRPr="00C56B49" w:rsidRDefault="003E38A8" w:rsidP="008D14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F14" w:rsidRPr="00C56B49" w:rsidRDefault="009A41A5" w:rsidP="009A41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Глава</w:t>
      </w:r>
      <w:r w:rsidR="00144F14" w:rsidRPr="00C56B4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9A41A5" w:rsidRPr="00C56B49" w:rsidRDefault="00144F14" w:rsidP="009A41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B49">
        <w:rPr>
          <w:rFonts w:ascii="Times New Roman" w:hAnsi="Times New Roman" w:cs="Times New Roman"/>
          <w:sz w:val="24"/>
          <w:szCs w:val="24"/>
        </w:rPr>
        <w:t>«</w:t>
      </w:r>
      <w:r w:rsidR="001752E8" w:rsidRPr="00C56B49">
        <w:rPr>
          <w:rFonts w:ascii="Times New Roman" w:hAnsi="Times New Roman" w:cs="Times New Roman"/>
          <w:sz w:val="24"/>
          <w:szCs w:val="24"/>
        </w:rPr>
        <w:t>Алешинско</w:t>
      </w:r>
      <w:r w:rsidRPr="00C56B49">
        <w:rPr>
          <w:rFonts w:ascii="Times New Roman" w:hAnsi="Times New Roman" w:cs="Times New Roman"/>
          <w:sz w:val="24"/>
          <w:szCs w:val="24"/>
        </w:rPr>
        <w:t>е сельское поселение»</w:t>
      </w:r>
      <w:r w:rsidR="00C56B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085C87" w:rsidRPr="00C56B49">
        <w:rPr>
          <w:rFonts w:ascii="Times New Roman" w:hAnsi="Times New Roman" w:cs="Times New Roman"/>
          <w:sz w:val="24"/>
          <w:szCs w:val="24"/>
        </w:rPr>
        <w:t>Г. А. Мамонова</w:t>
      </w:r>
    </w:p>
    <w:sectPr w:rsidR="009A41A5" w:rsidRPr="00C56B49" w:rsidSect="00C56B4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1CC9"/>
    <w:multiLevelType w:val="multilevel"/>
    <w:tmpl w:val="81C028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0C2175FD"/>
    <w:multiLevelType w:val="multilevel"/>
    <w:tmpl w:val="7C425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9420DBB"/>
    <w:multiLevelType w:val="hybridMultilevel"/>
    <w:tmpl w:val="401CEA22"/>
    <w:lvl w:ilvl="0" w:tplc="24F41D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D650E1"/>
    <w:multiLevelType w:val="hybridMultilevel"/>
    <w:tmpl w:val="525270D2"/>
    <w:lvl w:ilvl="0" w:tplc="5EFAF3BE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11FF"/>
    <w:rsid w:val="00004947"/>
    <w:rsid w:val="00010A53"/>
    <w:rsid w:val="00013F17"/>
    <w:rsid w:val="00015798"/>
    <w:rsid w:val="00032ADD"/>
    <w:rsid w:val="00070759"/>
    <w:rsid w:val="00085C87"/>
    <w:rsid w:val="000872C6"/>
    <w:rsid w:val="000877E0"/>
    <w:rsid w:val="000B0D15"/>
    <w:rsid w:val="000B73E4"/>
    <w:rsid w:val="001022EA"/>
    <w:rsid w:val="00102BFD"/>
    <w:rsid w:val="00134347"/>
    <w:rsid w:val="00135BF1"/>
    <w:rsid w:val="00137805"/>
    <w:rsid w:val="001417A4"/>
    <w:rsid w:val="00144F14"/>
    <w:rsid w:val="00147F2D"/>
    <w:rsid w:val="0016035F"/>
    <w:rsid w:val="00166849"/>
    <w:rsid w:val="001752E8"/>
    <w:rsid w:val="00181B84"/>
    <w:rsid w:val="001A0F71"/>
    <w:rsid w:val="001B2781"/>
    <w:rsid w:val="001D2C02"/>
    <w:rsid w:val="00222356"/>
    <w:rsid w:val="0023636E"/>
    <w:rsid w:val="0025165E"/>
    <w:rsid w:val="0027702F"/>
    <w:rsid w:val="00294EEA"/>
    <w:rsid w:val="002A1AA4"/>
    <w:rsid w:val="002E2283"/>
    <w:rsid w:val="002F0021"/>
    <w:rsid w:val="003101CC"/>
    <w:rsid w:val="0031788A"/>
    <w:rsid w:val="003445B2"/>
    <w:rsid w:val="00353311"/>
    <w:rsid w:val="00386F25"/>
    <w:rsid w:val="003C07D8"/>
    <w:rsid w:val="003C6E0B"/>
    <w:rsid w:val="003C7685"/>
    <w:rsid w:val="003E38A8"/>
    <w:rsid w:val="00402EB5"/>
    <w:rsid w:val="0040523C"/>
    <w:rsid w:val="00411D0B"/>
    <w:rsid w:val="004213D7"/>
    <w:rsid w:val="004668F0"/>
    <w:rsid w:val="00470EA5"/>
    <w:rsid w:val="004858F1"/>
    <w:rsid w:val="004C28AC"/>
    <w:rsid w:val="004D2CF6"/>
    <w:rsid w:val="004F1BC2"/>
    <w:rsid w:val="00515A87"/>
    <w:rsid w:val="00537195"/>
    <w:rsid w:val="005520A5"/>
    <w:rsid w:val="00554C7F"/>
    <w:rsid w:val="00597E0D"/>
    <w:rsid w:val="005C2838"/>
    <w:rsid w:val="005D4C26"/>
    <w:rsid w:val="005F72D1"/>
    <w:rsid w:val="00602E28"/>
    <w:rsid w:val="006264F5"/>
    <w:rsid w:val="0064201B"/>
    <w:rsid w:val="006420FF"/>
    <w:rsid w:val="00643960"/>
    <w:rsid w:val="006665DC"/>
    <w:rsid w:val="006A1188"/>
    <w:rsid w:val="006B5A68"/>
    <w:rsid w:val="006D3488"/>
    <w:rsid w:val="006D4398"/>
    <w:rsid w:val="00746C16"/>
    <w:rsid w:val="0076782F"/>
    <w:rsid w:val="00796FB5"/>
    <w:rsid w:val="0079705F"/>
    <w:rsid w:val="007A083A"/>
    <w:rsid w:val="007A53EE"/>
    <w:rsid w:val="007B2F00"/>
    <w:rsid w:val="007C6B88"/>
    <w:rsid w:val="007E4431"/>
    <w:rsid w:val="00822DC8"/>
    <w:rsid w:val="00827851"/>
    <w:rsid w:val="00833944"/>
    <w:rsid w:val="008361B1"/>
    <w:rsid w:val="008730A9"/>
    <w:rsid w:val="008B5BF9"/>
    <w:rsid w:val="008D1425"/>
    <w:rsid w:val="008D5908"/>
    <w:rsid w:val="008E1E73"/>
    <w:rsid w:val="008E2456"/>
    <w:rsid w:val="008F2F71"/>
    <w:rsid w:val="00900CB6"/>
    <w:rsid w:val="00901278"/>
    <w:rsid w:val="009273A1"/>
    <w:rsid w:val="00960AE1"/>
    <w:rsid w:val="00961E71"/>
    <w:rsid w:val="00982FE7"/>
    <w:rsid w:val="009A17F2"/>
    <w:rsid w:val="009A41A5"/>
    <w:rsid w:val="009D05C6"/>
    <w:rsid w:val="009D326A"/>
    <w:rsid w:val="009F43C2"/>
    <w:rsid w:val="00A127BD"/>
    <w:rsid w:val="00A13DE4"/>
    <w:rsid w:val="00A16F29"/>
    <w:rsid w:val="00A211FF"/>
    <w:rsid w:val="00A30FB7"/>
    <w:rsid w:val="00A339A5"/>
    <w:rsid w:val="00A35A2E"/>
    <w:rsid w:val="00A96A2B"/>
    <w:rsid w:val="00AB609A"/>
    <w:rsid w:val="00AC4CF8"/>
    <w:rsid w:val="00AF11F7"/>
    <w:rsid w:val="00AF4D1D"/>
    <w:rsid w:val="00B107BA"/>
    <w:rsid w:val="00B57324"/>
    <w:rsid w:val="00B71EE2"/>
    <w:rsid w:val="00B73C1B"/>
    <w:rsid w:val="00B92C00"/>
    <w:rsid w:val="00B93122"/>
    <w:rsid w:val="00BA6B6A"/>
    <w:rsid w:val="00BB765C"/>
    <w:rsid w:val="00BD0562"/>
    <w:rsid w:val="00C23D2B"/>
    <w:rsid w:val="00C40953"/>
    <w:rsid w:val="00C449B6"/>
    <w:rsid w:val="00C56B49"/>
    <w:rsid w:val="00C5704F"/>
    <w:rsid w:val="00C76A6B"/>
    <w:rsid w:val="00CB3B5A"/>
    <w:rsid w:val="00CD6B44"/>
    <w:rsid w:val="00CF2000"/>
    <w:rsid w:val="00CF2D72"/>
    <w:rsid w:val="00CF4F0B"/>
    <w:rsid w:val="00D0278E"/>
    <w:rsid w:val="00D02E93"/>
    <w:rsid w:val="00D0419C"/>
    <w:rsid w:val="00D10597"/>
    <w:rsid w:val="00D35B61"/>
    <w:rsid w:val="00D55182"/>
    <w:rsid w:val="00D83B60"/>
    <w:rsid w:val="00D91E1D"/>
    <w:rsid w:val="00D94190"/>
    <w:rsid w:val="00DA5FA0"/>
    <w:rsid w:val="00DB7CC3"/>
    <w:rsid w:val="00DC6B16"/>
    <w:rsid w:val="00DD77BD"/>
    <w:rsid w:val="00DF2026"/>
    <w:rsid w:val="00E4657D"/>
    <w:rsid w:val="00E64E8C"/>
    <w:rsid w:val="00E669E3"/>
    <w:rsid w:val="00EA6B3D"/>
    <w:rsid w:val="00EA72A3"/>
    <w:rsid w:val="00EC52DB"/>
    <w:rsid w:val="00ED0025"/>
    <w:rsid w:val="00F630D8"/>
    <w:rsid w:val="00F71BC8"/>
    <w:rsid w:val="00F77161"/>
    <w:rsid w:val="00F92251"/>
    <w:rsid w:val="00FA075B"/>
    <w:rsid w:val="00FA1AB7"/>
    <w:rsid w:val="00FB1C56"/>
    <w:rsid w:val="00FB2CED"/>
    <w:rsid w:val="00FC2CFE"/>
    <w:rsid w:val="00FE7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DA5F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703A3-EE0A-4242-A8FE-87B7793B8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2015-10-16T11:13:00Z</cp:lastPrinted>
  <dcterms:created xsi:type="dcterms:W3CDTF">2015-10-07T08:58:00Z</dcterms:created>
  <dcterms:modified xsi:type="dcterms:W3CDTF">2015-10-16T11:15:00Z</dcterms:modified>
</cp:coreProperties>
</file>