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AAD" w:rsidRDefault="00AE07B4" w:rsidP="00BB5AAD">
      <w:pPr>
        <w:pStyle w:val="a4"/>
        <w:rPr>
          <w:b/>
          <w:sz w:val="28"/>
          <w:szCs w:val="28"/>
        </w:rPr>
      </w:pPr>
      <w:r w:rsidRPr="00AE07B4">
        <w:pict>
          <v:rect id="Прямоугольник 2" o:spid="_x0000_s1026" style="position:absolute;margin-left:17.55pt;margin-top:-90.2pt;width:234.15pt;height:18pt;rotation:351170fd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" filled="f" stroked="f">
            <v:textbox>
              <w:txbxContent>
                <w:p w:rsidR="00BB5AAD" w:rsidRDefault="00BB5AAD" w:rsidP="00BB5AA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Pr="00AE07B4">
        <w:pict>
          <v:rect id="Прямоугольник 3" o:spid="_x0000_s1027" style="position:absolute;margin-left:279pt;margin-top:9pt;width:225.05pt;height:62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" filled="f" stroked="f">
            <v:textbox>
              <w:txbxContent>
                <w:p w:rsidR="00BB5AAD" w:rsidRDefault="00BB5AAD" w:rsidP="00BB5AAD"/>
              </w:txbxContent>
            </v:textbox>
          </v:rect>
        </w:pict>
      </w:r>
      <w:r w:rsidR="00BB5AAD">
        <w:rPr>
          <w:b/>
          <w:sz w:val="28"/>
          <w:szCs w:val="28"/>
        </w:rPr>
        <w:t xml:space="preserve">                                          РОССИЙСКАЯ  ФЕДЕРАЦИЯ</w:t>
      </w:r>
    </w:p>
    <w:p w:rsidR="00BB5AAD" w:rsidRDefault="00BB5AAD" w:rsidP="00BB5AAD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БРЯНСКАЯ ОБЛАСТЬ</w:t>
      </w:r>
    </w:p>
    <w:p w:rsidR="00BB5AAD" w:rsidRDefault="00BB5AAD" w:rsidP="00BB5A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ДУБРОВСКИЙ РАЙОН</w:t>
      </w:r>
    </w:p>
    <w:p w:rsidR="00BB5AAD" w:rsidRDefault="00BB5AAD" w:rsidP="00BB5A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АЛЕШИНСКАЯ СЕЛЬСКАЯ АДМИНИСТРАЦИЯ</w:t>
      </w:r>
    </w:p>
    <w:p w:rsidR="00BB5AAD" w:rsidRDefault="00BB5AAD" w:rsidP="00BB5AAD">
      <w:pPr>
        <w:rPr>
          <w:rFonts w:ascii="Times New Roman" w:hAnsi="Times New Roman" w:cs="Times New Roman"/>
          <w:sz w:val="24"/>
          <w:szCs w:val="24"/>
        </w:rPr>
      </w:pPr>
    </w:p>
    <w:p w:rsidR="00BB5AAD" w:rsidRPr="00BB5AAD" w:rsidRDefault="00BB5AAD" w:rsidP="00BB5AAD">
      <w:pPr>
        <w:rPr>
          <w:rFonts w:ascii="Times New Roman" w:hAnsi="Times New Roman" w:cs="Times New Roman"/>
          <w:b/>
          <w:sz w:val="24"/>
          <w:szCs w:val="24"/>
        </w:rPr>
      </w:pPr>
      <w:r w:rsidRPr="00BB5AA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ПОСТАНОВЛЕНИЕ</w:t>
      </w:r>
    </w:p>
    <w:p w:rsidR="00BB5AAD" w:rsidRDefault="00BB5AAD" w:rsidP="00BB5A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30.12.2015г. № 82</w:t>
      </w:r>
    </w:p>
    <w:p w:rsidR="00BB5AAD" w:rsidRPr="00BB5AAD" w:rsidRDefault="00BB5AAD" w:rsidP="00BB5AA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Алешня</w:t>
      </w:r>
    </w:p>
    <w:p w:rsidR="00BB5AAD" w:rsidRDefault="00BB5AAD" w:rsidP="00BB5AAD">
      <w:pPr>
        <w:pStyle w:val="a4"/>
      </w:pPr>
      <w:r>
        <w:t>Об утверждении Плана работы</w:t>
      </w:r>
    </w:p>
    <w:p w:rsidR="00BB5AAD" w:rsidRDefault="00BB5AAD" w:rsidP="00BB5AAD">
      <w:pPr>
        <w:pStyle w:val="a4"/>
      </w:pPr>
      <w:r>
        <w:t xml:space="preserve"> по противодействию коррупции в</w:t>
      </w:r>
    </w:p>
    <w:p w:rsidR="00BB5AAD" w:rsidRDefault="00BB5AAD" w:rsidP="00BB5AAD">
      <w:pPr>
        <w:pStyle w:val="a4"/>
      </w:pPr>
      <w:proofErr w:type="spellStart"/>
      <w:r>
        <w:t>Алешинском</w:t>
      </w:r>
      <w:proofErr w:type="spellEnd"/>
      <w:r>
        <w:t xml:space="preserve"> сельском </w:t>
      </w:r>
      <w:proofErr w:type="gramStart"/>
      <w:r>
        <w:t>поселении</w:t>
      </w:r>
      <w:proofErr w:type="gramEnd"/>
    </w:p>
    <w:p w:rsidR="00BB5AAD" w:rsidRDefault="00BB5AAD" w:rsidP="00BB5AAD">
      <w:pPr>
        <w:pStyle w:val="a4"/>
      </w:pPr>
      <w:r>
        <w:t xml:space="preserve">Дубровского муниципального района </w:t>
      </w:r>
    </w:p>
    <w:p w:rsidR="00BB5AAD" w:rsidRDefault="00BB5AAD" w:rsidP="00BB5AAD">
      <w:pPr>
        <w:pStyle w:val="a4"/>
      </w:pPr>
      <w:r>
        <w:t xml:space="preserve"> на 2016-201</w:t>
      </w:r>
      <w:r w:rsidR="00E67CA6">
        <w:t>8</w:t>
      </w:r>
      <w:r>
        <w:t xml:space="preserve"> годы»</w:t>
      </w: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  <w:r>
        <w:t xml:space="preserve">           В целях повышения эффективности мер по противодействию коррупции в </w:t>
      </w:r>
      <w:proofErr w:type="spellStart"/>
      <w:r>
        <w:t>Алешинском</w:t>
      </w:r>
      <w:proofErr w:type="spellEnd"/>
      <w:r>
        <w:t xml:space="preserve"> сельском поселении</w:t>
      </w: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  <w:r>
        <w:t>ПОСТАНОВЛЯЮ:</w:t>
      </w: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  <w:r>
        <w:t xml:space="preserve">Утвердить План работы по противодействию коррупции в </w:t>
      </w:r>
      <w:proofErr w:type="spellStart"/>
      <w:r>
        <w:t>Алешинском</w:t>
      </w:r>
      <w:proofErr w:type="spellEnd"/>
      <w:r>
        <w:t xml:space="preserve">  сельском поселении Дубровского муниципального района  на 2016 -201</w:t>
      </w:r>
      <w:r w:rsidR="00E67CA6">
        <w:t>8</w:t>
      </w:r>
      <w:r>
        <w:t xml:space="preserve"> годы, согласно  приложению.</w:t>
      </w: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  <w:r>
        <w:t xml:space="preserve">Глава </w:t>
      </w:r>
      <w:proofErr w:type="spellStart"/>
      <w:r>
        <w:t>Алешинской</w:t>
      </w:r>
      <w:proofErr w:type="spellEnd"/>
    </w:p>
    <w:p w:rsidR="00BB5AAD" w:rsidRDefault="00BB5AAD" w:rsidP="00BB5AAD">
      <w:pPr>
        <w:pStyle w:val="a4"/>
      </w:pPr>
      <w:r>
        <w:t>сельской администрации                                                                           Г.А. Мамонова</w:t>
      </w: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  <w:jc w:val="right"/>
      </w:pPr>
      <w:r>
        <w:lastRenderedPageBreak/>
        <w:t xml:space="preserve">                                                                Приложение </w:t>
      </w:r>
      <w:proofErr w:type="gramStart"/>
      <w:r>
        <w:t>к</w:t>
      </w:r>
      <w:proofErr w:type="gramEnd"/>
      <w:r>
        <w:t xml:space="preserve"> </w:t>
      </w:r>
    </w:p>
    <w:p w:rsidR="00BB5AAD" w:rsidRDefault="00BB5AAD" w:rsidP="00BB5AAD">
      <w:pPr>
        <w:pStyle w:val="a4"/>
        <w:jc w:val="right"/>
      </w:pPr>
      <w:r>
        <w:t xml:space="preserve"> Постановлению </w:t>
      </w:r>
      <w:proofErr w:type="spellStart"/>
      <w:r>
        <w:t>Алешинской</w:t>
      </w:r>
      <w:proofErr w:type="spellEnd"/>
    </w:p>
    <w:p w:rsidR="00BB5AAD" w:rsidRDefault="00BB5AAD" w:rsidP="00BB5AAD">
      <w:pPr>
        <w:pStyle w:val="a4"/>
        <w:jc w:val="center"/>
      </w:pPr>
      <w:r>
        <w:t xml:space="preserve">                                                                                                   сельской администрации </w:t>
      </w:r>
    </w:p>
    <w:p w:rsidR="00BB5AAD" w:rsidRDefault="00BB5AAD" w:rsidP="00BB5AAD">
      <w:pPr>
        <w:pStyle w:val="a4"/>
        <w:jc w:val="center"/>
      </w:pPr>
      <w:r>
        <w:t xml:space="preserve">                                                                                            от 30.12.2015г. № 82</w:t>
      </w: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  <w:jc w:val="center"/>
      </w:pPr>
      <w:r>
        <w:t>План</w:t>
      </w:r>
    </w:p>
    <w:p w:rsidR="00BB5AAD" w:rsidRDefault="00BB5AAD" w:rsidP="00BB5AAD">
      <w:pPr>
        <w:pStyle w:val="a4"/>
        <w:jc w:val="center"/>
      </w:pPr>
      <w:r>
        <w:t>по противодействию коррупции</w:t>
      </w:r>
    </w:p>
    <w:p w:rsidR="00BB5AAD" w:rsidRDefault="00BB5AAD" w:rsidP="00BB5AAD">
      <w:pPr>
        <w:pStyle w:val="a4"/>
        <w:jc w:val="center"/>
      </w:pPr>
      <w:r>
        <w:t xml:space="preserve">в </w:t>
      </w:r>
      <w:proofErr w:type="spellStart"/>
      <w:r>
        <w:t>Алешинском</w:t>
      </w:r>
      <w:proofErr w:type="spellEnd"/>
      <w:r>
        <w:t xml:space="preserve"> сельском поселении</w:t>
      </w:r>
    </w:p>
    <w:p w:rsidR="00BB5AAD" w:rsidRDefault="00BB5AAD" w:rsidP="00BB5AAD">
      <w:pPr>
        <w:pStyle w:val="a4"/>
        <w:jc w:val="center"/>
      </w:pPr>
      <w:r>
        <w:t>Дубровского муниципального района</w:t>
      </w:r>
    </w:p>
    <w:p w:rsidR="00BB5AAD" w:rsidRDefault="00BB5AAD" w:rsidP="00BB5AAD">
      <w:pPr>
        <w:pStyle w:val="a4"/>
        <w:jc w:val="center"/>
      </w:pPr>
      <w:r>
        <w:t>на 2016-201</w:t>
      </w:r>
      <w:r w:rsidR="00E67CA6">
        <w:t>8</w:t>
      </w:r>
      <w:r>
        <w:t>годы</w:t>
      </w:r>
    </w:p>
    <w:tbl>
      <w:tblPr>
        <w:tblpPr w:leftFromText="180" w:rightFromText="180" w:bottomFromText="200" w:vertAnchor="text" w:horzAnchor="margin" w:tblpY="562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40"/>
        <w:gridCol w:w="2160"/>
        <w:gridCol w:w="2160"/>
      </w:tblGrid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Наименование мероприятий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Сроки исполнения мероприятий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Исполнитель</w:t>
            </w:r>
          </w:p>
        </w:tc>
      </w:tr>
      <w:tr w:rsidR="00BB5AAD" w:rsidTr="00BB5AAD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1. Обеспечение правовых и организационных мер, направленных на противодействие коррупции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1.1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Разработка проектов муниципальных правовых актов по противодействию коррупции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2016-2016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Глава администрации  сельского поселения, </w:t>
            </w:r>
          </w:p>
          <w:p w:rsidR="00BB5AAD" w:rsidRDefault="00BB5AAD">
            <w:pPr>
              <w:pStyle w:val="a4"/>
              <w:spacing w:line="276" w:lineRule="auto"/>
            </w:pPr>
            <w:r>
              <w:t>Специалист администрации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1.2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Проведение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муниципальных нормативных правовых актов и проектов муниципальных нормативных правовых актов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AD" w:rsidRDefault="00BB5AAD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  <w:p w:rsidR="00BB5AAD" w:rsidRDefault="00BB5AAD">
            <w:pPr>
              <w:pStyle w:val="a4"/>
              <w:spacing w:line="276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Глава администрации сельского поселения, </w:t>
            </w:r>
          </w:p>
          <w:p w:rsidR="00BB5AAD" w:rsidRDefault="00BB5AAD">
            <w:pPr>
              <w:pStyle w:val="a4"/>
              <w:spacing w:line="276" w:lineRule="auto"/>
            </w:pPr>
            <w:r>
              <w:t>Специалист администрации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1.3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Разработка административных регламентов предоставления муниципальных услуг, осуществления функций муниципального контроля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 w:rsidP="00E67CA6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Специалист администрации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1.4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Проведение мониторинга качества предоставления муниципальных услуг, выработка предложений по повышению качества предоставления муниципальных услуг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  <w:p w:rsidR="00BB5AAD" w:rsidRDefault="00BB5AAD">
            <w:pPr>
              <w:pStyle w:val="a4"/>
              <w:spacing w:line="276" w:lineRule="auto"/>
            </w:pPr>
            <w:r>
              <w:t xml:space="preserve">(1 раз в год – </w:t>
            </w:r>
            <w:r>
              <w:rPr>
                <w:lang w:val="en-US"/>
              </w:rPr>
              <w:t>IV</w:t>
            </w:r>
            <w:r>
              <w:t xml:space="preserve"> квартал)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Специалист администрации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1.5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Проведение </w:t>
            </w:r>
            <w:proofErr w:type="gramStart"/>
            <w:r>
              <w:t>мониторинга применения административных регламентов исполнения функций муниципального контроля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  <w:p w:rsidR="00BB5AAD" w:rsidRDefault="00BB5AAD">
            <w:pPr>
              <w:pStyle w:val="a4"/>
              <w:spacing w:line="276" w:lineRule="auto"/>
            </w:pPr>
            <w:r>
              <w:t xml:space="preserve">(1 раз в год  - </w:t>
            </w:r>
            <w:r>
              <w:rPr>
                <w:lang w:val="en-US"/>
              </w:rPr>
              <w:t>IV</w:t>
            </w:r>
            <w:r>
              <w:t xml:space="preserve"> квартал)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Специалист администрации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1.6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Обеспечение контроля комиссией сельского поселения за осуществлением мер по противодействию коррупции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  <w:p w:rsidR="00BB5AAD" w:rsidRDefault="00BB5AAD">
            <w:pPr>
              <w:pStyle w:val="a4"/>
              <w:spacing w:line="276" w:lineRule="auto"/>
            </w:pPr>
            <w:r>
              <w:t xml:space="preserve">(1 раз в год – в </w:t>
            </w:r>
            <w:r>
              <w:rPr>
                <w:lang w:val="en-US"/>
              </w:rPr>
              <w:t>I</w:t>
            </w:r>
            <w:r>
              <w:t xml:space="preserve"> квартале года следующего за </w:t>
            </w:r>
            <w:proofErr w:type="gramStart"/>
            <w:r>
              <w:t>отчетным</w:t>
            </w:r>
            <w:proofErr w:type="gramEnd"/>
            <w: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Глава администрации сельского поселения</w:t>
            </w:r>
          </w:p>
        </w:tc>
      </w:tr>
      <w:tr w:rsidR="00BB5AAD" w:rsidTr="00BB5AAD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lastRenderedPageBreak/>
              <w:t>2. Совершенствование механизма контроля соблюдения ограничений и запретов, связанных с прохождением муниципальной службы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2.1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Организация и проведение проверок сведений, предоставленных в соответствии с Федеральным законом «О муниципальной службе в Российской Федерации» гражданами при поступлении на муниципальную службу, а также по соблюдению муниципальными служащими организаций и запретов, связанных с муниципальной службой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 w:rsidP="00E67CA6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Специалист администрации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2.2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Обеспечение своевременного представления муниципальными служащими, должности которых определены Перечнем, сведений о доходах, об имуществе и обязательствах имущественного характера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  <w:p w:rsidR="00BB5AAD" w:rsidRDefault="00BB5AAD">
            <w:pPr>
              <w:pStyle w:val="a4"/>
              <w:spacing w:line="276" w:lineRule="auto"/>
            </w:pPr>
            <w:r>
              <w:t xml:space="preserve">(до 30 апреля)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Специалист администрации</w:t>
            </w:r>
          </w:p>
        </w:tc>
      </w:tr>
      <w:tr w:rsidR="00BB5AAD" w:rsidTr="00BB5AAD">
        <w:trPr>
          <w:trHeight w:val="22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2.3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Проведение внутреннего мониторинга полноты и достоверности сведений о доходах, об имуществе и обязательствах имущественного характера, представляемых муниципальными служащими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  <w:p w:rsidR="00BB5AAD" w:rsidRDefault="00BB5AAD">
            <w:pPr>
              <w:pStyle w:val="a4"/>
              <w:spacing w:line="276" w:lineRule="auto"/>
            </w:pPr>
            <w:r>
              <w:t>(до 1 июня)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Специалист администрации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2.5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Организация заседаний комиссии по соблюдению требований к служебному поведению муниципальных служащих и урегулированию конфликта интересов (при наличии оснований)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 w:rsidP="00E67CA6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Председатель комиссии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2.6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Анализ жалоб и обращений граждан о фактах коррупции в органах местного самоуправления и организация проверок указанных фактов (при наличии)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  <w:p w:rsidR="00BB5AAD" w:rsidRDefault="00BB5AAD">
            <w:pPr>
              <w:pStyle w:val="a4"/>
              <w:spacing w:line="276" w:lineRule="auto"/>
            </w:pPr>
            <w:r>
              <w:t>(1 раз в квартал)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Председатель комиссии</w:t>
            </w:r>
          </w:p>
        </w:tc>
      </w:tr>
      <w:tr w:rsidR="00BB5AAD" w:rsidTr="00BB5AAD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3. Противодействие коррупции в сфере размещения законов на поставки товаров, выполнение работ, оказание услуг для муниципальных нужд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3.1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Осуществление </w:t>
            </w:r>
            <w:proofErr w:type="gramStart"/>
            <w:r>
              <w:t>контроля  за</w:t>
            </w:r>
            <w:proofErr w:type="gramEnd"/>
            <w:r>
              <w:t xml:space="preserve"> соблюдением требований Федерального закона от 21.07.2005 № 94-ФЗ «О размещении заказов на поставки товаров, выполнение работ, оказание услуг для государственных </w:t>
            </w:r>
            <w:r>
              <w:lastRenderedPageBreak/>
              <w:t>и муниципальных нужд»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 w:rsidP="00E67CA6">
            <w:pPr>
              <w:pStyle w:val="a4"/>
              <w:spacing w:line="276" w:lineRule="auto"/>
            </w:pPr>
            <w:r>
              <w:lastRenderedPageBreak/>
              <w:t>2016-201</w:t>
            </w:r>
            <w:r w:rsidR="00E67CA6"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Глава администрации сельского поселения 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lastRenderedPageBreak/>
              <w:t>3.2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Проведение анализа эффективности бюджетных расходов местного бюджета при размещении заказов на поставки товаров, выполнение работ и оказание услуг для муниципальных нужд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 w:rsidP="00E67CA6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Глава администрации сельского поселения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3.3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Размещение информаций о проведении запроса котировок </w:t>
            </w:r>
          </w:p>
          <w:p w:rsidR="00BB5AAD" w:rsidRDefault="00AE07B4">
            <w:pPr>
              <w:pStyle w:val="a4"/>
              <w:spacing w:line="276" w:lineRule="auto"/>
            </w:pPr>
            <w:hyperlink r:id="rId4" w:history="1">
              <w:r w:rsidR="00BB5AAD">
                <w:rPr>
                  <w:rStyle w:val="a3"/>
                  <w:lang w:val="en-US"/>
                </w:rPr>
                <w:t>www</w:t>
              </w:r>
              <w:r w:rsidR="00BB5AAD">
                <w:rPr>
                  <w:rStyle w:val="a3"/>
                </w:rPr>
                <w:t>.</w:t>
              </w:r>
              <w:proofErr w:type="spellStart"/>
              <w:r w:rsidR="00BB5AAD">
                <w:rPr>
                  <w:rStyle w:val="a3"/>
                  <w:lang w:val="en-US"/>
                </w:rPr>
                <w:t>zakupki</w:t>
              </w:r>
              <w:proofErr w:type="spellEnd"/>
              <w:r w:rsidR="00BB5AAD">
                <w:rPr>
                  <w:rStyle w:val="a3"/>
                </w:rPr>
                <w:t>.</w:t>
              </w:r>
              <w:proofErr w:type="spellStart"/>
              <w:r w:rsidR="00BB5AAD">
                <w:rPr>
                  <w:rStyle w:val="a3"/>
                  <w:lang w:val="en-US"/>
                </w:rPr>
                <w:t>gov</w:t>
              </w:r>
              <w:proofErr w:type="spellEnd"/>
              <w:r w:rsidR="00BB5AAD">
                <w:rPr>
                  <w:rStyle w:val="a3"/>
                </w:rPr>
                <w:t>.</w:t>
              </w:r>
              <w:proofErr w:type="spellStart"/>
              <w:r w:rsidR="00BB5AAD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="00BB5AAD">
              <w:t>., на официальном сайте органа местного самоуправления в информационно-телекоммуникационной сети «Интернет»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 w:rsidP="00E67CA6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 w:rsidP="00BB5AAD">
            <w:pPr>
              <w:pStyle w:val="a4"/>
              <w:spacing w:line="276" w:lineRule="auto"/>
            </w:pPr>
            <w:r>
              <w:t>Ведущий специалист администрации</w:t>
            </w:r>
          </w:p>
        </w:tc>
      </w:tr>
      <w:tr w:rsidR="00BB5AAD" w:rsidTr="00BB5AAD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4. Организация </w:t>
            </w:r>
            <w:proofErr w:type="spellStart"/>
            <w:r>
              <w:t>антикоррупционного</w:t>
            </w:r>
            <w:proofErr w:type="spellEnd"/>
            <w:r>
              <w:t xml:space="preserve"> образования и пропаганды, формирование нетерпимого отношения к коррупции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4.1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proofErr w:type="gramStart"/>
            <w:r>
              <w:t>Обучение муниципальных служащих по вопросам</w:t>
            </w:r>
            <w:proofErr w:type="gramEnd"/>
            <w:r>
              <w:t xml:space="preserve"> противодействия коррупции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 w:rsidP="00E67CA6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Глава администрации сельского поселения 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4.2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Включение вопросов на знание </w:t>
            </w:r>
            <w:proofErr w:type="spellStart"/>
            <w:r>
              <w:t>антикоррупционного</w:t>
            </w:r>
            <w:proofErr w:type="spellEnd"/>
            <w:r>
              <w:t xml:space="preserve"> законодательства при проведении квалификационного экзамена и аттестации муниципальных служащих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 w:rsidP="00E67CA6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Глава администрации сельского поселения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4.3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Организация и проведение семинаров с  муниципальными служащими администрации сельского поселения по вопросам противодействия коррупции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  <w:p w:rsidR="00BB5AAD" w:rsidRDefault="00BB5AAD">
            <w:pPr>
              <w:pStyle w:val="a4"/>
              <w:spacing w:line="276" w:lineRule="auto"/>
            </w:pPr>
            <w:r>
              <w:t xml:space="preserve">( 1 раз в год – </w:t>
            </w:r>
            <w:proofErr w:type="gramStart"/>
            <w:r>
              <w:rPr>
                <w:lang w:val="en-US"/>
              </w:rPr>
              <w:t>I</w:t>
            </w:r>
            <w:proofErr w:type="gramEnd"/>
            <w:r>
              <w:t>У квартал)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Глава  администрации сельского поселения 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4.4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Информационное освещение </w:t>
            </w:r>
            <w:proofErr w:type="spellStart"/>
            <w:r>
              <w:t>антикоррупционной</w:t>
            </w:r>
            <w:proofErr w:type="spellEnd"/>
            <w:r>
              <w:t xml:space="preserve"> деятельности сельского поселения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 w:rsidP="00E67CA6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Специалист администрации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spacing w:after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spacing w:after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spacing w:after="0"/>
            </w:pPr>
          </w:p>
        </w:tc>
      </w:tr>
      <w:tr w:rsidR="00BB5AAD" w:rsidTr="00BB5AAD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5. Противодействие коррупции в сфере, где наиболее высоки коррупционные риски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5.1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Анализ передачи муниципального имущества в аренду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  <w:p w:rsidR="00BB5AAD" w:rsidRDefault="00BB5AAD">
            <w:pPr>
              <w:pStyle w:val="a4"/>
              <w:spacing w:line="276" w:lineRule="auto"/>
            </w:pPr>
            <w:r>
              <w:t xml:space="preserve">(1 раз в год – </w:t>
            </w:r>
            <w:r>
              <w:rPr>
                <w:lang w:val="en-US"/>
              </w:rPr>
              <w:t>IV</w:t>
            </w:r>
            <w:r>
              <w:t xml:space="preserve"> квартал)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Глава администрации сельского поселения 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5.2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proofErr w:type="gramStart"/>
            <w:r>
              <w:t>Контроль за</w:t>
            </w:r>
            <w:proofErr w:type="gramEnd"/>
            <w:r>
              <w:t xml:space="preserve"> использованием недвижимого имущества на территории сельского поселения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2016-201</w:t>
            </w:r>
            <w:r w:rsidR="00E67CA6">
              <w:t>8</w:t>
            </w:r>
          </w:p>
          <w:p w:rsidR="00BB5AAD" w:rsidRDefault="00BB5AAD">
            <w:pPr>
              <w:pStyle w:val="a4"/>
              <w:spacing w:line="276" w:lineRule="auto"/>
            </w:pPr>
            <w:r>
              <w:t xml:space="preserve">(1 раз в год – </w:t>
            </w:r>
            <w:r>
              <w:rPr>
                <w:lang w:val="en-US"/>
              </w:rPr>
              <w:t>IV</w:t>
            </w:r>
            <w:r>
              <w:t xml:space="preserve"> квартал)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Глава  администрации</w:t>
            </w:r>
          </w:p>
          <w:p w:rsidR="00BB5AAD" w:rsidRDefault="00BB5AAD">
            <w:pPr>
              <w:pStyle w:val="a4"/>
              <w:spacing w:line="276" w:lineRule="auto"/>
            </w:pPr>
            <w:r>
              <w:t>сельского поселения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>5.3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Размещение информации в СМИ и на официальном сайте органа местного </w:t>
            </w:r>
            <w:r>
              <w:lastRenderedPageBreak/>
              <w:t xml:space="preserve">самоуправления: </w:t>
            </w:r>
          </w:p>
          <w:p w:rsidR="00BB5AAD" w:rsidRDefault="00BB5AAD">
            <w:pPr>
              <w:pStyle w:val="a4"/>
              <w:spacing w:line="276" w:lineRule="auto"/>
            </w:pPr>
            <w:r>
              <w:t>- о возможности заключения договоров аренды муниципального недвижимого имущества;</w:t>
            </w:r>
          </w:p>
          <w:p w:rsidR="00BB5AAD" w:rsidRDefault="00BB5AAD">
            <w:pPr>
              <w:pStyle w:val="a4"/>
              <w:spacing w:line="276" w:lineRule="auto"/>
            </w:pPr>
            <w:r>
              <w:t>- о приватизации муниципального имущества, их результатах;</w:t>
            </w:r>
          </w:p>
          <w:p w:rsidR="00BB5AAD" w:rsidRDefault="00BB5AAD">
            <w:pPr>
              <w:pStyle w:val="a4"/>
              <w:spacing w:line="276" w:lineRule="auto"/>
            </w:pPr>
            <w:r>
              <w:t>- о предстоящих торгах по продаже, представлению в аренду муниципального имущества и результатах проведенных торгов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 w:rsidP="00E67CA6">
            <w:pPr>
              <w:pStyle w:val="a4"/>
              <w:spacing w:line="276" w:lineRule="auto"/>
            </w:pPr>
            <w:r>
              <w:lastRenderedPageBreak/>
              <w:t>2016-201</w:t>
            </w:r>
            <w:r w:rsidR="00E67CA6"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pStyle w:val="a4"/>
              <w:spacing w:line="276" w:lineRule="auto"/>
            </w:pPr>
            <w:r>
              <w:t xml:space="preserve">Ведущий специалист </w:t>
            </w:r>
            <w:r>
              <w:lastRenderedPageBreak/>
              <w:t>администрации</w:t>
            </w:r>
          </w:p>
        </w:tc>
      </w:tr>
      <w:tr w:rsidR="00BB5AAD" w:rsidTr="00BB5A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spacing w:after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AD" w:rsidRDefault="00BB5AAD">
            <w:pPr>
              <w:spacing w:after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AD" w:rsidRDefault="00BB5AAD">
            <w:pPr>
              <w:pStyle w:val="a4"/>
              <w:spacing w:line="276" w:lineRule="auto"/>
            </w:pPr>
          </w:p>
        </w:tc>
      </w:tr>
    </w:tbl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</w:p>
    <w:p w:rsidR="00BB5AAD" w:rsidRDefault="00BB5AAD" w:rsidP="00BB5AAD">
      <w:pPr>
        <w:pStyle w:val="a4"/>
      </w:pPr>
      <w:r>
        <w:t xml:space="preserve">                        </w:t>
      </w:r>
    </w:p>
    <w:p w:rsidR="006F09AE" w:rsidRDefault="00BB5AAD" w:rsidP="00BB5AAD">
      <w:pPr>
        <w:pStyle w:val="a4"/>
      </w:pPr>
      <w:r>
        <w:t xml:space="preserve">Глава </w:t>
      </w:r>
      <w:proofErr w:type="spellStart"/>
      <w:r>
        <w:t>Алешинской</w:t>
      </w:r>
      <w:proofErr w:type="spellEnd"/>
    </w:p>
    <w:p w:rsidR="00BB5AAD" w:rsidRDefault="00BB5AAD" w:rsidP="00BB5AAD">
      <w:pPr>
        <w:pStyle w:val="a4"/>
      </w:pPr>
      <w:r>
        <w:t xml:space="preserve"> сельской администрации                                           </w:t>
      </w:r>
      <w:r w:rsidR="006F09AE">
        <w:t xml:space="preserve">                               </w:t>
      </w:r>
      <w:r>
        <w:t xml:space="preserve">    Г.А. Мамонова</w:t>
      </w:r>
    </w:p>
    <w:p w:rsidR="00BB5AAD" w:rsidRDefault="00BB5AAD" w:rsidP="00BB5AAD"/>
    <w:p w:rsidR="00BB5AAD" w:rsidRDefault="00BB5AAD" w:rsidP="00BB5AAD"/>
    <w:p w:rsidR="00BB5AAD" w:rsidRDefault="00BB5AAD" w:rsidP="00BB5AAD"/>
    <w:p w:rsidR="00BB5AAD" w:rsidRDefault="00BB5AAD" w:rsidP="00BB5AAD"/>
    <w:p w:rsidR="00BB5AAD" w:rsidRDefault="00BB5AAD" w:rsidP="00BB5AAD"/>
    <w:p w:rsidR="00BB5AAD" w:rsidRDefault="00BB5AAD" w:rsidP="00BB5AAD"/>
    <w:p w:rsidR="00BB5AAD" w:rsidRDefault="00BB5AAD" w:rsidP="00BB5AAD"/>
    <w:p w:rsidR="00BB5AAD" w:rsidRDefault="00BB5AAD" w:rsidP="00BB5AAD"/>
    <w:p w:rsidR="00BB5AAD" w:rsidRDefault="00BB5AAD" w:rsidP="00BB5AAD"/>
    <w:p w:rsidR="00BB5AAD" w:rsidRDefault="00BB5AAD" w:rsidP="00BB5AAD"/>
    <w:p w:rsidR="00BB5AAD" w:rsidRDefault="00BB5AAD" w:rsidP="00BB5AAD"/>
    <w:p w:rsidR="00D21AD0" w:rsidRDefault="00D21AD0"/>
    <w:sectPr w:rsidR="00D21AD0" w:rsidSect="00D21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AAD"/>
    <w:rsid w:val="003537F1"/>
    <w:rsid w:val="00414C32"/>
    <w:rsid w:val="006F09AE"/>
    <w:rsid w:val="0086774C"/>
    <w:rsid w:val="00890E4F"/>
    <w:rsid w:val="00AD487E"/>
    <w:rsid w:val="00AE07B4"/>
    <w:rsid w:val="00BB5AAD"/>
    <w:rsid w:val="00D21AD0"/>
    <w:rsid w:val="00D47863"/>
    <w:rsid w:val="00DA1F67"/>
    <w:rsid w:val="00E67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B5AAD"/>
    <w:rPr>
      <w:color w:val="0000FF"/>
      <w:u w:val="single"/>
    </w:rPr>
  </w:style>
  <w:style w:type="paragraph" w:styleId="a4">
    <w:name w:val="No Spacing"/>
    <w:uiPriority w:val="1"/>
    <w:qFormat/>
    <w:rsid w:val="00BB5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7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980</Words>
  <Characters>5586</Characters>
  <Application>Microsoft Office Word</Application>
  <DocSecurity>0</DocSecurity>
  <Lines>46</Lines>
  <Paragraphs>13</Paragraphs>
  <ScaleCrop>false</ScaleCrop>
  <Company/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2017-04-18T11:54:00Z</dcterms:created>
  <dcterms:modified xsi:type="dcterms:W3CDTF">2018-10-03T10:08:00Z</dcterms:modified>
</cp:coreProperties>
</file>