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12C39681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04E74">
        <w:rPr>
          <w:rFonts w:ascii="Times New Roman" w:hAnsi="Times New Roman"/>
          <w:b/>
          <w:sz w:val="28"/>
          <w:szCs w:val="28"/>
        </w:rPr>
        <w:t>9</w:t>
      </w:r>
      <w:r w:rsidR="00CD199C">
        <w:rPr>
          <w:rFonts w:ascii="Times New Roman" w:hAnsi="Times New Roman"/>
          <w:b/>
          <w:sz w:val="28"/>
          <w:szCs w:val="28"/>
        </w:rPr>
        <w:t xml:space="preserve"> </w:t>
      </w:r>
      <w:r w:rsidR="00F04E74">
        <w:rPr>
          <w:rFonts w:ascii="Times New Roman" w:hAnsi="Times New Roman"/>
          <w:b/>
          <w:sz w:val="28"/>
          <w:szCs w:val="28"/>
        </w:rPr>
        <w:t>месяцев</w:t>
      </w:r>
      <w:r w:rsidR="00F36638">
        <w:rPr>
          <w:rFonts w:ascii="Times New Roman" w:hAnsi="Times New Roman"/>
          <w:b/>
          <w:sz w:val="28"/>
          <w:szCs w:val="28"/>
        </w:rPr>
        <w:t xml:space="preserve"> 202</w:t>
      </w:r>
      <w:r w:rsidR="00D628D3">
        <w:rPr>
          <w:rFonts w:ascii="Times New Roman" w:hAnsi="Times New Roman"/>
          <w:b/>
          <w:sz w:val="28"/>
          <w:szCs w:val="28"/>
        </w:rPr>
        <w:t>1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14:paraId="7EC834E0" w14:textId="782EB93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0563CC4" w14:textId="0AFE83A1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A7622B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>депутатов  от 16.12.20</w:t>
      </w:r>
      <w:r w:rsidR="00D628D3">
        <w:rPr>
          <w:rFonts w:ascii="Times New Roman" w:hAnsi="Times New Roman"/>
          <w:sz w:val="28"/>
          <w:szCs w:val="28"/>
        </w:rPr>
        <w:t>20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D628D3">
        <w:rPr>
          <w:rFonts w:ascii="Times New Roman" w:hAnsi="Times New Roman"/>
          <w:sz w:val="28"/>
          <w:szCs w:val="28"/>
        </w:rPr>
        <w:t>59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D628D3">
        <w:rPr>
          <w:rFonts w:ascii="Times New Roman" w:hAnsi="Times New Roman"/>
          <w:sz w:val="28"/>
          <w:szCs w:val="28"/>
        </w:rPr>
        <w:t>2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D628D3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046BBC">
        <w:rPr>
          <w:rFonts w:ascii="Times New Roman" w:hAnsi="Times New Roman"/>
          <w:sz w:val="28"/>
          <w:szCs w:val="28"/>
        </w:rPr>
        <w:t>1 </w:t>
      </w:r>
      <w:r w:rsidR="00D628D3">
        <w:rPr>
          <w:rFonts w:ascii="Times New Roman" w:hAnsi="Times New Roman"/>
          <w:sz w:val="28"/>
          <w:szCs w:val="28"/>
        </w:rPr>
        <w:t>889</w:t>
      </w:r>
      <w:r w:rsidR="00046BBC">
        <w:rPr>
          <w:rFonts w:ascii="Times New Roman" w:hAnsi="Times New Roman"/>
          <w:sz w:val="28"/>
          <w:szCs w:val="28"/>
        </w:rPr>
        <w:t>,</w:t>
      </w:r>
      <w:r w:rsidR="008C12F8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039EB447" w14:textId="77777777" w:rsidR="00FE2090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EF3156">
        <w:rPr>
          <w:rFonts w:ascii="Times New Roman" w:hAnsi="Times New Roman"/>
          <w:sz w:val="28"/>
          <w:szCs w:val="28"/>
        </w:rPr>
        <w:t>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FE2090">
        <w:rPr>
          <w:rFonts w:ascii="Times New Roman" w:hAnsi="Times New Roman"/>
          <w:sz w:val="28"/>
          <w:szCs w:val="28"/>
        </w:rPr>
        <w:t>.</w:t>
      </w:r>
    </w:p>
    <w:p w14:paraId="5445F5D8" w14:textId="0543584A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D628D3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EF3156">
        <w:rPr>
          <w:rFonts w:ascii="Times New Roman" w:hAnsi="Times New Roman"/>
          <w:sz w:val="28"/>
          <w:szCs w:val="28"/>
        </w:rPr>
        <w:t>2</w:t>
      </w:r>
      <w:r w:rsidR="00D628D3">
        <w:rPr>
          <w:rFonts w:ascii="Times New Roman" w:hAnsi="Times New Roman"/>
          <w:sz w:val="28"/>
          <w:szCs w:val="28"/>
        </w:rPr>
        <w:t> </w:t>
      </w:r>
      <w:r w:rsidR="00EF3156">
        <w:rPr>
          <w:rFonts w:ascii="Times New Roman" w:hAnsi="Times New Roman"/>
          <w:sz w:val="28"/>
          <w:szCs w:val="28"/>
        </w:rPr>
        <w:t>059</w:t>
      </w:r>
      <w:r w:rsidR="00D628D3">
        <w:rPr>
          <w:rFonts w:ascii="Times New Roman" w:hAnsi="Times New Roman"/>
          <w:sz w:val="28"/>
          <w:szCs w:val="28"/>
        </w:rPr>
        <w:t>,</w:t>
      </w:r>
      <w:r w:rsidR="00EF3156"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EF3156">
        <w:rPr>
          <w:rFonts w:ascii="Times New Roman" w:hAnsi="Times New Roman"/>
          <w:sz w:val="28"/>
          <w:szCs w:val="28"/>
        </w:rPr>
        <w:t>2 121</w:t>
      </w:r>
      <w:r w:rsidR="00F7277A">
        <w:rPr>
          <w:rFonts w:ascii="Times New Roman" w:hAnsi="Times New Roman"/>
          <w:sz w:val="28"/>
          <w:szCs w:val="28"/>
        </w:rPr>
        <w:t>,</w:t>
      </w:r>
      <w:r w:rsidR="00EF3156">
        <w:rPr>
          <w:rFonts w:ascii="Times New Roman" w:hAnsi="Times New Roman"/>
          <w:sz w:val="28"/>
          <w:szCs w:val="28"/>
        </w:rPr>
        <w:t>3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 w:rsidR="00C7651E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="00C7651E">
        <w:rPr>
          <w:rFonts w:ascii="Times New Roman" w:hAnsi="Times New Roman"/>
          <w:sz w:val="28"/>
          <w:szCs w:val="28"/>
        </w:rPr>
        <w:t xml:space="preserve"> в сумме </w:t>
      </w:r>
      <w:r w:rsidR="00D628D3">
        <w:rPr>
          <w:rFonts w:ascii="Times New Roman" w:hAnsi="Times New Roman"/>
          <w:sz w:val="28"/>
          <w:szCs w:val="28"/>
        </w:rPr>
        <w:t>61</w:t>
      </w:r>
      <w:r w:rsidR="00520158">
        <w:rPr>
          <w:rFonts w:ascii="Times New Roman" w:hAnsi="Times New Roman"/>
          <w:sz w:val="28"/>
          <w:szCs w:val="28"/>
        </w:rPr>
        <w:t>,</w:t>
      </w:r>
      <w:r w:rsidR="00D628D3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рублей.</w:t>
      </w:r>
    </w:p>
    <w:p w14:paraId="1AF5308B" w14:textId="21BA08D1" w:rsidR="00C7651E" w:rsidRDefault="00C7651E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EF3156">
        <w:rPr>
          <w:rFonts w:ascii="Times New Roman" w:hAnsi="Times New Roman"/>
          <w:sz w:val="28"/>
          <w:szCs w:val="28"/>
        </w:rPr>
        <w:t xml:space="preserve"> </w:t>
      </w:r>
      <w:r w:rsidR="00001BE2">
        <w:rPr>
          <w:rFonts w:ascii="Times New Roman" w:hAnsi="Times New Roman"/>
          <w:sz w:val="28"/>
          <w:szCs w:val="28"/>
        </w:rPr>
        <w:t>9</w:t>
      </w:r>
      <w:proofErr w:type="gramEnd"/>
      <w:r w:rsidR="00001BE2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046BBC">
        <w:rPr>
          <w:rFonts w:ascii="Times New Roman" w:hAnsi="Times New Roman"/>
          <w:sz w:val="28"/>
          <w:szCs w:val="28"/>
        </w:rPr>
        <w:t>2</w:t>
      </w:r>
      <w:r w:rsidR="00D628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EF3156">
        <w:rPr>
          <w:rFonts w:ascii="Times New Roman" w:hAnsi="Times New Roman"/>
          <w:sz w:val="28"/>
          <w:szCs w:val="28"/>
        </w:rPr>
        <w:t xml:space="preserve">1 </w:t>
      </w:r>
      <w:r w:rsidR="00001BE2">
        <w:rPr>
          <w:rFonts w:ascii="Times New Roman" w:hAnsi="Times New Roman"/>
          <w:sz w:val="28"/>
          <w:szCs w:val="28"/>
        </w:rPr>
        <w:t>460</w:t>
      </w:r>
      <w:r w:rsidR="00F7277A">
        <w:rPr>
          <w:rFonts w:ascii="Times New Roman" w:hAnsi="Times New Roman"/>
          <w:sz w:val="28"/>
          <w:szCs w:val="28"/>
        </w:rPr>
        <w:t>,</w:t>
      </w:r>
      <w:r w:rsidR="00001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01BE2">
        <w:rPr>
          <w:rFonts w:ascii="Times New Roman" w:hAnsi="Times New Roman"/>
          <w:sz w:val="28"/>
          <w:szCs w:val="28"/>
        </w:rPr>
        <w:t>70</w:t>
      </w:r>
      <w:r w:rsidR="00D40DA5">
        <w:rPr>
          <w:rFonts w:ascii="Times New Roman" w:hAnsi="Times New Roman"/>
          <w:sz w:val="28"/>
          <w:szCs w:val="28"/>
        </w:rPr>
        <w:t>,</w:t>
      </w:r>
      <w:r w:rsidR="00001B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F7277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01BE2">
        <w:rPr>
          <w:rFonts w:ascii="Times New Roman" w:hAnsi="Times New Roman"/>
          <w:sz w:val="28"/>
          <w:szCs w:val="28"/>
        </w:rPr>
        <w:t>535</w:t>
      </w:r>
      <w:r w:rsidR="006304D9">
        <w:rPr>
          <w:rFonts w:ascii="Times New Roman" w:hAnsi="Times New Roman"/>
          <w:sz w:val="28"/>
          <w:szCs w:val="28"/>
        </w:rPr>
        <w:t>,</w:t>
      </w:r>
      <w:r w:rsidR="00001BE2">
        <w:rPr>
          <w:rFonts w:ascii="Times New Roman" w:hAnsi="Times New Roman"/>
          <w:sz w:val="28"/>
          <w:szCs w:val="28"/>
        </w:rPr>
        <w:t>7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001BE2">
        <w:rPr>
          <w:rFonts w:ascii="Times New Roman" w:hAnsi="Times New Roman"/>
          <w:sz w:val="28"/>
          <w:szCs w:val="28"/>
        </w:rPr>
        <w:t>57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001BE2">
        <w:rPr>
          <w:rFonts w:ascii="Times New Roman" w:hAnsi="Times New Roman"/>
          <w:sz w:val="28"/>
          <w:szCs w:val="28"/>
        </w:rPr>
        <w:t>5</w:t>
      </w:r>
      <w:r w:rsidRPr="006E74F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 выше соответствующего периода прошлого года на </w:t>
      </w:r>
      <w:r w:rsidR="002752F3" w:rsidRPr="00673619">
        <w:rPr>
          <w:rFonts w:ascii="Times New Roman" w:hAnsi="Times New Roman"/>
          <w:color w:val="FF0000"/>
          <w:sz w:val="28"/>
          <w:szCs w:val="28"/>
        </w:rPr>
        <w:t>92,7</w:t>
      </w:r>
      <w:r w:rsidRPr="006736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40DA5">
        <w:rPr>
          <w:rFonts w:ascii="Times New Roman" w:hAnsi="Times New Roman"/>
          <w:sz w:val="28"/>
          <w:szCs w:val="28"/>
        </w:rPr>
        <w:t>%.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673619">
        <w:rPr>
          <w:rFonts w:ascii="Times New Roman" w:hAnsi="Times New Roman"/>
          <w:sz w:val="28"/>
          <w:szCs w:val="28"/>
        </w:rPr>
        <w:t>93</w:t>
      </w:r>
      <w:r w:rsidR="002752F3" w:rsidRPr="00D40DA5">
        <w:rPr>
          <w:rFonts w:ascii="Times New Roman" w:hAnsi="Times New Roman"/>
          <w:sz w:val="28"/>
          <w:szCs w:val="28"/>
        </w:rPr>
        <w:t>,</w:t>
      </w:r>
      <w:r w:rsidR="000B16D6">
        <w:rPr>
          <w:rFonts w:ascii="Times New Roman" w:hAnsi="Times New Roman"/>
          <w:sz w:val="28"/>
          <w:szCs w:val="28"/>
        </w:rPr>
        <w:t>3</w:t>
      </w:r>
      <w:r w:rsidRPr="00D4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361"/>
        <w:gridCol w:w="1332"/>
        <w:gridCol w:w="1417"/>
        <w:gridCol w:w="1382"/>
      </w:tblGrid>
      <w:tr w:rsidR="00D40DA5" w:rsidRPr="00D02C9A" w14:paraId="0095331F" w14:textId="77777777" w:rsidTr="001947AB">
        <w:tc>
          <w:tcPr>
            <w:tcW w:w="4078" w:type="dxa"/>
          </w:tcPr>
          <w:p w14:paraId="727079B1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D40DA5" w:rsidRPr="008935E0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0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7E747318" w14:textId="3055CAEC" w:rsidR="00D40DA5" w:rsidRPr="008935E0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E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16EA8" w:rsidRPr="008935E0"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14:paraId="547052F5" w14:textId="2E8DB829" w:rsidR="00D40DA5" w:rsidRPr="00D27640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35E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74C9A" w:rsidRPr="008935E0">
              <w:rPr>
                <w:rFonts w:ascii="Times New Roman" w:hAnsi="Times New Roman"/>
                <w:sz w:val="24"/>
                <w:szCs w:val="24"/>
              </w:rPr>
              <w:t>2</w:t>
            </w:r>
            <w:r w:rsidR="001947AB" w:rsidRPr="008935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14:paraId="742B68ED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406549D4" w14:textId="5F36A55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CE1C11" w14:textId="42AB3D8C" w:rsidR="00D40DA5" w:rsidRPr="00D02C9A" w:rsidRDefault="00A7622B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</w:t>
            </w:r>
            <w:r w:rsidR="00572C90">
              <w:rPr>
                <w:rFonts w:ascii="Times New Roman" w:hAnsi="Times New Roman"/>
                <w:sz w:val="24"/>
                <w:szCs w:val="24"/>
              </w:rPr>
              <w:t>о</w:t>
            </w:r>
            <w:r w:rsidR="00D40DA5"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1BA3630B"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AF15E32" w14:textId="77777777"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34A44A63" w:rsidR="00D40DA5" w:rsidRPr="00D02C9A" w:rsidRDefault="00D40DA5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16EA8">
              <w:rPr>
                <w:rFonts w:ascii="Times New Roman" w:hAnsi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74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A9A" w:rsidRPr="00D02C9A" w14:paraId="0E994787" w14:textId="77777777" w:rsidTr="001947AB">
        <w:tc>
          <w:tcPr>
            <w:tcW w:w="4078" w:type="dxa"/>
            <w:vAlign w:val="center"/>
          </w:tcPr>
          <w:p w14:paraId="76D6CC7A" w14:textId="77777777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49600743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320B7EFC" w14:textId="395122C9" w:rsidR="00057A9A" w:rsidRPr="00452CF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1 311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7E134A22" w14:textId="43792055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4D2DC2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0FEA38" w14:textId="6F3597EB" w:rsidR="00057A9A" w:rsidRPr="00D02C9A" w:rsidRDefault="004D2D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</w:tr>
      <w:tr w:rsidR="00057A9A" w:rsidRPr="00D02C9A" w14:paraId="63D9DFC0" w14:textId="77777777" w:rsidTr="001947AB">
        <w:tc>
          <w:tcPr>
            <w:tcW w:w="4078" w:type="dxa"/>
          </w:tcPr>
          <w:p w14:paraId="2959D01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6DD5AC54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3743E864" w14:textId="6C03D9B0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43371061" w14:textId="2FF0FF1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27C4117" w14:textId="2D3322E2" w:rsidR="00057A9A" w:rsidRPr="00D02C9A" w:rsidRDefault="00916EA8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442,9</w:t>
            </w:r>
          </w:p>
        </w:tc>
      </w:tr>
      <w:tr w:rsidR="00057A9A" w:rsidRPr="00D02C9A" w14:paraId="6459BA9C" w14:textId="77777777" w:rsidTr="001947AB">
        <w:tc>
          <w:tcPr>
            <w:tcW w:w="4078" w:type="dxa"/>
          </w:tcPr>
          <w:p w14:paraId="3869C522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60527846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978C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978C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</w:tcPr>
          <w:p w14:paraId="74446006" w14:textId="6029A854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417" w:type="dxa"/>
            <w:vAlign w:val="center"/>
          </w:tcPr>
          <w:p w14:paraId="7E24CE05" w14:textId="1C4D206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382" w:type="dxa"/>
            <w:vAlign w:val="center"/>
          </w:tcPr>
          <w:p w14:paraId="6500A228" w14:textId="2A57DC67" w:rsidR="00057A9A" w:rsidRPr="00D02C9A" w:rsidRDefault="00916EA8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17,2</w:t>
            </w:r>
          </w:p>
        </w:tc>
      </w:tr>
      <w:tr w:rsidR="00057A9A" w:rsidRPr="00D02C9A" w14:paraId="1BC83484" w14:textId="77777777" w:rsidTr="001947AB">
        <w:tc>
          <w:tcPr>
            <w:tcW w:w="4078" w:type="dxa"/>
          </w:tcPr>
          <w:p w14:paraId="6158E9F5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7313DFA4" w:rsidR="00057A9A" w:rsidRPr="00D02C9A" w:rsidRDefault="009978C2" w:rsidP="009978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68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</w:tcPr>
          <w:p w14:paraId="425F65C3" w14:textId="57E81C5D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14:paraId="60CFB1D8" w14:textId="3CEB02EF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14:paraId="1AE69AAA" w14:textId="42EFEBFE" w:rsidR="00057A9A" w:rsidRPr="00D02C9A" w:rsidRDefault="00916EA8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108,</w:t>
            </w:r>
            <w:r w:rsidR="005A438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057A9A" w:rsidRPr="00D02C9A" w14:paraId="10F2E0D8" w14:textId="77777777" w:rsidTr="001947AB">
        <w:tc>
          <w:tcPr>
            <w:tcW w:w="4078" w:type="dxa"/>
          </w:tcPr>
          <w:p w14:paraId="6A936DBD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717906E1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332" w:type="dxa"/>
            <w:vAlign w:val="center"/>
          </w:tcPr>
          <w:p w14:paraId="7099B15B" w14:textId="6542B400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5335DF7A" w14:textId="01C92766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54CB290E" w14:textId="27C73E80" w:rsidR="00057A9A" w:rsidRPr="00D02C9A" w:rsidRDefault="00151A3C" w:rsidP="00151A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916EA8">
              <w:rPr>
                <w:rFonts w:ascii="Times New Roman" w:hAnsi="Times New Roman"/>
                <w:i/>
                <w:sz w:val="24"/>
                <w:szCs w:val="24"/>
              </w:rPr>
              <w:t>45,7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57A9A" w:rsidRPr="00D02C9A" w14:paraId="52077633" w14:textId="77777777" w:rsidTr="001947AB">
        <w:tc>
          <w:tcPr>
            <w:tcW w:w="4078" w:type="dxa"/>
          </w:tcPr>
          <w:p w14:paraId="50A8816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3547865E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425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14:paraId="006CE35D" w14:textId="71D2578E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C5B0F2B" w14:textId="1DBD82F3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610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7C61E126" w14:textId="5324BB68" w:rsidR="00057A9A" w:rsidRPr="00D02C9A" w:rsidRDefault="00916EA8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271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057A9A" w:rsidRPr="00D02C9A" w14:paraId="2B67D91D" w14:textId="77777777" w:rsidTr="001947AB">
        <w:tc>
          <w:tcPr>
            <w:tcW w:w="4078" w:type="dxa"/>
          </w:tcPr>
          <w:p w14:paraId="034E6510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369B789F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14:paraId="00967401" w14:textId="557D1B3B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26ECE7F6" w14:textId="3A40CCFD" w:rsidR="00057A9A" w:rsidRPr="00D02C9A" w:rsidRDefault="0084130E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479</w:t>
            </w:r>
            <w:r w:rsidR="00794D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7A9A"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698B988A" w14:textId="45DB14C2" w:rsidR="00057A9A" w:rsidRPr="00D02C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130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13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57A9A" w:rsidRPr="00D02C9A" w14:paraId="4F33ECB5" w14:textId="77777777" w:rsidTr="001947AB">
        <w:tc>
          <w:tcPr>
            <w:tcW w:w="4078" w:type="dxa"/>
          </w:tcPr>
          <w:p w14:paraId="4A00E9C7" w14:textId="77777777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3A1A71A7" w:rsidR="00057A9A" w:rsidRPr="001460A3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57A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14:paraId="6D0FD46F" w14:textId="77777777" w:rsidR="00057A9A" w:rsidRPr="00F63969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1355A063" w14:textId="4678C909" w:rsidR="00057A9A" w:rsidRPr="007C1AED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6F6A565" w14:textId="7A9E334F" w:rsidR="00057A9A" w:rsidRPr="001460A3" w:rsidRDefault="005A438F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57A9A" w:rsidRPr="00D02C9A" w14:paraId="04F0C298" w14:textId="77777777" w:rsidTr="001947AB">
        <w:tc>
          <w:tcPr>
            <w:tcW w:w="4078" w:type="dxa"/>
          </w:tcPr>
          <w:p w14:paraId="160CAD81" w14:textId="59FCE36C" w:rsidR="00057A9A" w:rsidRPr="00F63969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0894D9F3" w:rsidR="00057A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978C2">
              <w:rPr>
                <w:rFonts w:ascii="Times New Roman" w:hAnsi="Times New Roman"/>
                <w:sz w:val="24"/>
                <w:szCs w:val="24"/>
              </w:rPr>
              <w:t>5</w:t>
            </w:r>
            <w:r w:rsidR="00057A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32" w:type="dxa"/>
            <w:vAlign w:val="center"/>
          </w:tcPr>
          <w:p w14:paraId="7693AD06" w14:textId="0D6B39F7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vAlign w:val="center"/>
          </w:tcPr>
          <w:p w14:paraId="1A61B1BF" w14:textId="081C7959" w:rsidR="00057A9A" w:rsidRDefault="0084130E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  <w:r w:rsidR="00057A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14:paraId="30ECBBE3" w14:textId="137A49E3" w:rsidR="00057A9A" w:rsidRDefault="00794DEE" w:rsidP="00057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57A9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7A9A" w:rsidRPr="00D02C9A" w14:paraId="5F151ED9" w14:textId="77777777" w:rsidTr="001947AB">
        <w:tc>
          <w:tcPr>
            <w:tcW w:w="4078" w:type="dxa"/>
          </w:tcPr>
          <w:p w14:paraId="2365ED8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12938340" w:rsidR="00057A9A" w:rsidRPr="00D02C9A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14:paraId="16EF6121" w14:textId="7CF1FD4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86DFF9C" w14:textId="1858ADE1" w:rsidR="00057A9A" w:rsidRPr="00D02C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769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003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2EF3EE99" w14:textId="642D3821" w:rsidR="00057A9A" w:rsidRPr="00D02C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</w:tr>
      <w:tr w:rsidR="00057A9A" w:rsidRPr="00D02C9A" w14:paraId="06D788C7" w14:textId="77777777" w:rsidTr="001947AB">
        <w:tc>
          <w:tcPr>
            <w:tcW w:w="4078" w:type="dxa"/>
          </w:tcPr>
          <w:p w14:paraId="484D5EAC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3E30A903" w:rsidR="00057A9A" w:rsidRPr="00F7277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978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57A9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978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37F7FBFB" w14:textId="5C0920B8" w:rsidR="00057A9A" w:rsidRPr="00F7277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F8AA952" w14:textId="09AC32D0" w:rsidR="00057A9A" w:rsidRPr="00F7277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</w:t>
            </w:r>
            <w:r w:rsidR="00057A9A"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8E8029" w14:textId="261E21E3" w:rsidR="00057A9A" w:rsidRPr="00E52B37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535,5</w:t>
            </w:r>
          </w:p>
        </w:tc>
      </w:tr>
      <w:tr w:rsidR="00057A9A" w:rsidRPr="00D02C9A" w14:paraId="165505E9" w14:textId="77777777" w:rsidTr="001947AB">
        <w:tc>
          <w:tcPr>
            <w:tcW w:w="4078" w:type="dxa"/>
          </w:tcPr>
          <w:p w14:paraId="3DF05600" w14:textId="46C83653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1BE45F96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143F0DC3" w14:textId="52EC547D" w:rsidR="00057A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14:paraId="51FFA038" w14:textId="0AAD572F" w:rsidR="00057A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441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6B26EE4" w14:textId="52AA07C0" w:rsidR="00057A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441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057A9A" w:rsidRPr="00D02C9A" w14:paraId="025FBD4E" w14:textId="77777777" w:rsidTr="001947AB">
        <w:tc>
          <w:tcPr>
            <w:tcW w:w="4078" w:type="dxa"/>
          </w:tcPr>
          <w:p w14:paraId="15A6F2A4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432175A7" w:rsidR="00057A9A" w:rsidRPr="00D02C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978C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978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524B9071" w14:textId="4F721A5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37F125A1" w14:textId="3199D30F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393D5E84" w14:textId="7E7E09B9" w:rsidR="00057A9A" w:rsidRPr="00D02C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</w:t>
            </w:r>
            <w:r w:rsidR="00057A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057A9A" w:rsidRPr="00D02C9A" w14:paraId="6F2493B1" w14:textId="77777777" w:rsidTr="001947AB">
        <w:tc>
          <w:tcPr>
            <w:tcW w:w="4078" w:type="dxa"/>
          </w:tcPr>
          <w:p w14:paraId="2DEE1A86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5908CA77" w:rsidR="00057A9A" w:rsidRPr="00086F13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E572F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14:paraId="18B7F52F" w14:textId="457E5D55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6445C910" w14:textId="1C1CD0F7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643F6578" w14:textId="1BADD9FF" w:rsidR="00057A9A" w:rsidRPr="0017630C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630C" w:rsidRPr="001763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98,8</w:t>
            </w:r>
          </w:p>
        </w:tc>
      </w:tr>
      <w:tr w:rsidR="00057A9A" w:rsidRPr="00086F13" w14:paraId="1F430BCC" w14:textId="77777777" w:rsidTr="001947AB">
        <w:tc>
          <w:tcPr>
            <w:tcW w:w="4078" w:type="dxa"/>
          </w:tcPr>
          <w:p w14:paraId="6942EB1A" w14:textId="77777777" w:rsidR="00057A9A" w:rsidRPr="00086F13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14:paraId="474243C0" w14:textId="2A63FDB5" w:rsidR="00057A9A" w:rsidRDefault="009E572F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119,8</w:t>
            </w:r>
          </w:p>
        </w:tc>
        <w:tc>
          <w:tcPr>
            <w:tcW w:w="1332" w:type="dxa"/>
            <w:vAlign w:val="center"/>
          </w:tcPr>
          <w:p w14:paraId="542DE787" w14:textId="0461DEEE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417" w:type="dxa"/>
            <w:vAlign w:val="center"/>
          </w:tcPr>
          <w:p w14:paraId="00180A87" w14:textId="65554FBC" w:rsidR="00057A9A" w:rsidRPr="00086F13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,8</w:t>
            </w:r>
          </w:p>
        </w:tc>
        <w:tc>
          <w:tcPr>
            <w:tcW w:w="1382" w:type="dxa"/>
            <w:vAlign w:val="center"/>
          </w:tcPr>
          <w:p w14:paraId="35588069" w14:textId="702BF1D9" w:rsidR="00057A9A" w:rsidRPr="00086F13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98,8</w:t>
            </w:r>
          </w:p>
        </w:tc>
      </w:tr>
      <w:tr w:rsidR="00057A9A" w:rsidRPr="00D02C9A" w14:paraId="0CD949B2" w14:textId="77777777" w:rsidTr="001947AB">
        <w:tc>
          <w:tcPr>
            <w:tcW w:w="4078" w:type="dxa"/>
          </w:tcPr>
          <w:p w14:paraId="6A285571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4C4FD269" w:rsidR="00057A9A" w:rsidRPr="001947AB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60</w:t>
            </w:r>
            <w:r w:rsidR="00057A9A" w:rsidRPr="001947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6FE2360B" w14:textId="03CF1AEB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4404027" w14:textId="7872BE98" w:rsidR="00057A9A" w:rsidRPr="00E52B37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140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40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3FE9F142" w14:textId="7582CFE8" w:rsidR="00057A9A" w:rsidRPr="00E52B37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</w:p>
        </w:tc>
      </w:tr>
      <w:tr w:rsidR="00057A9A" w:rsidRPr="00D02C9A" w14:paraId="2E32E458" w14:textId="77777777" w:rsidTr="001947AB">
        <w:tc>
          <w:tcPr>
            <w:tcW w:w="4078" w:type="dxa"/>
          </w:tcPr>
          <w:p w14:paraId="06ECE78B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45BEF7F8" w:rsidR="00057A9A" w:rsidRPr="001947AB" w:rsidRDefault="009978C2" w:rsidP="00057A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  <w:r w:rsidR="00057A9A" w:rsidRPr="001947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1DA946A5" w14:textId="0D0FA0D2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A7622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207DBCC" w14:textId="7A367CFA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4140B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140B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14:paraId="0287C8E6" w14:textId="072020BC" w:rsidR="00057A9A" w:rsidRPr="00D02C9A" w:rsidRDefault="0017630C" w:rsidP="00057A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68,7</w:t>
            </w:r>
          </w:p>
        </w:tc>
      </w:tr>
      <w:tr w:rsidR="00057A9A" w:rsidRPr="00D02C9A" w14:paraId="7D4B879F" w14:textId="77777777" w:rsidTr="001947AB">
        <w:tc>
          <w:tcPr>
            <w:tcW w:w="4078" w:type="dxa"/>
          </w:tcPr>
          <w:p w14:paraId="716EC4B3" w14:textId="77777777" w:rsidR="00057A9A" w:rsidRPr="00D02C9A" w:rsidRDefault="00057A9A" w:rsidP="00057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476A9329" w:rsidR="00057A9A" w:rsidRPr="00D02C9A" w:rsidRDefault="00057A9A" w:rsidP="00057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14:paraId="730A0582" w14:textId="312053E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2823BB8" w14:textId="36D0F938" w:rsidR="00057A9A" w:rsidRPr="00D02C9A" w:rsidRDefault="00057A9A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3939E679" w14:textId="4DAF95F5" w:rsidR="00057A9A" w:rsidRPr="00D02C9A" w:rsidRDefault="004140B5" w:rsidP="00057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57A9A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947AB" w:rsidRPr="00D02C9A" w14:paraId="4A481B47" w14:textId="77777777" w:rsidTr="001947AB">
        <w:tc>
          <w:tcPr>
            <w:tcW w:w="4078" w:type="dxa"/>
          </w:tcPr>
          <w:p w14:paraId="559ECC88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48195B4B" w14:textId="77777777" w:rsidR="001947AB" w:rsidRPr="00D02C9A" w:rsidRDefault="001947AB" w:rsidP="00194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FD01694" w14:textId="2B51FD01" w:rsidR="001947AB" w:rsidRPr="00D02C9A" w:rsidRDefault="001947AB" w:rsidP="001947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978C2">
              <w:rPr>
                <w:rFonts w:ascii="Times New Roman" w:hAnsi="Times New Roman"/>
                <w:b/>
                <w:sz w:val="24"/>
                <w:szCs w:val="24"/>
              </w:rPr>
              <w:t>924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E57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3CFEE66F" w14:textId="14938810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A7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9DB12C8" w14:textId="53CA22C4" w:rsidR="001947AB" w:rsidRPr="00D02C9A" w:rsidRDefault="005003E2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2 059</w:t>
            </w:r>
            <w:r w:rsidR="001947A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14:paraId="046C5010" w14:textId="788D5DF3" w:rsidR="001947AB" w:rsidRPr="00D02C9A" w:rsidRDefault="001947AB" w:rsidP="00194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17630C">
              <w:rPr>
                <w:rFonts w:ascii="Times New Roman" w:hAnsi="Times New Roman"/>
                <w:b/>
                <w:sz w:val="24"/>
                <w:szCs w:val="24"/>
              </w:rPr>
              <w:t>1 460,4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3D3AB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47BD3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C3CE0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047DD" w14:textId="77777777" w:rsidR="004874F5" w:rsidRDefault="004874F5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B45BD" w14:textId="3922BBDA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</w:t>
      </w:r>
      <w:r w:rsidR="009529E2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="009529E2"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 w:rsidR="009529E2">
        <w:rPr>
          <w:rFonts w:ascii="Times New Roman" w:hAnsi="Times New Roman"/>
          <w:sz w:val="28"/>
          <w:szCs w:val="28"/>
        </w:rPr>
        <w:t xml:space="preserve"> в сумме </w:t>
      </w:r>
      <w:r w:rsidR="00124D95">
        <w:rPr>
          <w:rFonts w:ascii="Times New Roman" w:hAnsi="Times New Roman"/>
          <w:sz w:val="28"/>
          <w:szCs w:val="28"/>
        </w:rPr>
        <w:t>742</w:t>
      </w:r>
      <w:r w:rsidR="0000529D">
        <w:rPr>
          <w:rFonts w:ascii="Times New Roman" w:hAnsi="Times New Roman"/>
          <w:sz w:val="28"/>
          <w:szCs w:val="28"/>
        </w:rPr>
        <w:t>,</w:t>
      </w:r>
      <w:r w:rsidR="00124D95">
        <w:rPr>
          <w:rFonts w:ascii="Times New Roman" w:hAnsi="Times New Roman"/>
          <w:sz w:val="28"/>
          <w:szCs w:val="28"/>
        </w:rPr>
        <w:t>4</w:t>
      </w:r>
      <w:r w:rsidR="001A7D53">
        <w:rPr>
          <w:rFonts w:ascii="Times New Roman" w:hAnsi="Times New Roman"/>
          <w:sz w:val="28"/>
          <w:szCs w:val="28"/>
        </w:rPr>
        <w:t xml:space="preserve"> </w:t>
      </w:r>
      <w:r w:rsidR="009529E2">
        <w:rPr>
          <w:rFonts w:ascii="Times New Roman" w:hAnsi="Times New Roman"/>
          <w:sz w:val="28"/>
          <w:szCs w:val="28"/>
        </w:rPr>
        <w:t xml:space="preserve">тыс. рублей, или </w:t>
      </w:r>
      <w:r w:rsidR="00124D95">
        <w:rPr>
          <w:rFonts w:ascii="Times New Roman" w:hAnsi="Times New Roman"/>
          <w:sz w:val="28"/>
          <w:szCs w:val="28"/>
        </w:rPr>
        <w:t>57</w:t>
      </w:r>
      <w:r w:rsidR="00D40DA5">
        <w:rPr>
          <w:rFonts w:ascii="Times New Roman" w:hAnsi="Times New Roman"/>
          <w:sz w:val="28"/>
          <w:szCs w:val="28"/>
        </w:rPr>
        <w:t>,</w:t>
      </w:r>
      <w:r w:rsidR="00124D95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14:paraId="21BF406C" w14:textId="74755528"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</w:t>
      </w:r>
      <w:r w:rsidR="009529E2">
        <w:rPr>
          <w:rFonts w:ascii="Times New Roman" w:hAnsi="Times New Roman"/>
          <w:sz w:val="28"/>
          <w:szCs w:val="28"/>
        </w:rPr>
        <w:t xml:space="preserve"> часть бюджета за</w:t>
      </w:r>
      <w:r w:rsidR="00E57CF0">
        <w:rPr>
          <w:rFonts w:ascii="Times New Roman" w:hAnsi="Times New Roman"/>
          <w:sz w:val="28"/>
          <w:szCs w:val="28"/>
        </w:rPr>
        <w:t xml:space="preserve"> </w:t>
      </w:r>
      <w:r w:rsidR="002D6EE1">
        <w:rPr>
          <w:rFonts w:ascii="Times New Roman" w:hAnsi="Times New Roman"/>
          <w:sz w:val="28"/>
          <w:szCs w:val="28"/>
        </w:rPr>
        <w:t xml:space="preserve">1 </w:t>
      </w:r>
      <w:r w:rsidR="00433DB5">
        <w:rPr>
          <w:rFonts w:ascii="Times New Roman" w:hAnsi="Times New Roman"/>
          <w:sz w:val="28"/>
          <w:szCs w:val="28"/>
        </w:rPr>
        <w:t>полугодие</w:t>
      </w:r>
      <w:r w:rsidR="009529E2">
        <w:rPr>
          <w:rFonts w:ascii="Times New Roman" w:hAnsi="Times New Roman"/>
          <w:sz w:val="28"/>
          <w:szCs w:val="28"/>
        </w:rPr>
        <w:t xml:space="preserve"> 20</w:t>
      </w:r>
      <w:r w:rsidR="00F06418">
        <w:rPr>
          <w:rFonts w:ascii="Times New Roman" w:hAnsi="Times New Roman"/>
          <w:sz w:val="28"/>
          <w:szCs w:val="28"/>
        </w:rPr>
        <w:t>2</w:t>
      </w:r>
      <w:r w:rsidR="008C1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433DB5">
        <w:rPr>
          <w:rFonts w:ascii="Times New Roman" w:hAnsi="Times New Roman"/>
          <w:sz w:val="28"/>
          <w:szCs w:val="28"/>
        </w:rPr>
        <w:t>32</w:t>
      </w:r>
      <w:r w:rsidR="00D40DA5">
        <w:rPr>
          <w:rFonts w:ascii="Times New Roman" w:hAnsi="Times New Roman"/>
          <w:sz w:val="28"/>
          <w:szCs w:val="28"/>
        </w:rPr>
        <w:t>,</w:t>
      </w:r>
      <w:r w:rsidR="00433D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14:paraId="41174421" w14:textId="5ADDC199"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приходится  </w:t>
      </w:r>
      <w:r w:rsidR="00CB4EF4">
        <w:rPr>
          <w:rFonts w:ascii="Times New Roman" w:hAnsi="Times New Roman"/>
          <w:sz w:val="28"/>
          <w:szCs w:val="28"/>
        </w:rPr>
        <w:t>57</w:t>
      </w:r>
      <w:proofErr w:type="gramEnd"/>
      <w:r w:rsidR="000C66BD">
        <w:rPr>
          <w:rFonts w:ascii="Times New Roman" w:hAnsi="Times New Roman"/>
          <w:sz w:val="28"/>
          <w:szCs w:val="28"/>
        </w:rPr>
        <w:t>,</w:t>
      </w:r>
      <w:r w:rsidR="00CB4EF4">
        <w:rPr>
          <w:rFonts w:ascii="Times New Roman" w:hAnsi="Times New Roman"/>
          <w:sz w:val="28"/>
          <w:szCs w:val="28"/>
        </w:rPr>
        <w:t>5</w:t>
      </w:r>
      <w:r w:rsidR="00B863A6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49D781C" w14:textId="34F7C551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B4EF4">
        <w:rPr>
          <w:rFonts w:ascii="Times New Roman" w:hAnsi="Times New Roman"/>
          <w:sz w:val="28"/>
          <w:szCs w:val="28"/>
        </w:rPr>
        <w:t>17</w:t>
      </w:r>
      <w:r w:rsidR="00662FC4">
        <w:rPr>
          <w:rFonts w:ascii="Times New Roman" w:hAnsi="Times New Roman"/>
          <w:sz w:val="28"/>
          <w:szCs w:val="28"/>
        </w:rPr>
        <w:t>,</w:t>
      </w:r>
      <w:r w:rsidR="00CB4E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CB4EF4">
        <w:rPr>
          <w:rFonts w:ascii="Times New Roman" w:hAnsi="Times New Roman"/>
          <w:sz w:val="28"/>
          <w:szCs w:val="28"/>
        </w:rPr>
        <w:t>50</w:t>
      </w:r>
      <w:r w:rsidR="00D40DA5">
        <w:rPr>
          <w:rFonts w:ascii="Times New Roman" w:hAnsi="Times New Roman"/>
          <w:sz w:val="28"/>
          <w:szCs w:val="28"/>
        </w:rPr>
        <w:t>,</w:t>
      </w:r>
      <w:r w:rsidR="00CB4E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0641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К соответствующему периоду 20</w:t>
      </w:r>
      <w:r w:rsidR="00DF11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F06418">
        <w:rPr>
          <w:rFonts w:ascii="Times New Roman" w:hAnsi="Times New Roman"/>
          <w:sz w:val="28"/>
          <w:szCs w:val="28"/>
        </w:rPr>
        <w:t xml:space="preserve">увеличился на </w:t>
      </w:r>
      <w:r w:rsidR="00CB4EF4">
        <w:rPr>
          <w:rFonts w:ascii="Times New Roman" w:hAnsi="Times New Roman"/>
          <w:sz w:val="28"/>
          <w:szCs w:val="28"/>
        </w:rPr>
        <w:t>0</w:t>
      </w:r>
      <w:r w:rsidR="00C2338F">
        <w:rPr>
          <w:rFonts w:ascii="Times New Roman" w:hAnsi="Times New Roman"/>
          <w:sz w:val="28"/>
          <w:szCs w:val="28"/>
        </w:rPr>
        <w:t>,</w:t>
      </w:r>
      <w:r w:rsidR="00102192">
        <w:rPr>
          <w:rFonts w:ascii="Times New Roman" w:hAnsi="Times New Roman"/>
          <w:sz w:val="28"/>
          <w:szCs w:val="28"/>
        </w:rPr>
        <w:t>1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338F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C2338F">
        <w:rPr>
          <w:rFonts w:ascii="Times New Roman" w:hAnsi="Times New Roman"/>
          <w:sz w:val="28"/>
          <w:szCs w:val="28"/>
        </w:rPr>
        <w:t>.</w:t>
      </w:r>
    </w:p>
    <w:p w14:paraId="1815A703" w14:textId="2829E01E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B4EF4">
        <w:rPr>
          <w:rFonts w:ascii="Times New Roman" w:hAnsi="Times New Roman"/>
          <w:sz w:val="28"/>
          <w:szCs w:val="28"/>
        </w:rPr>
        <w:t>108</w:t>
      </w:r>
      <w:r w:rsidR="00676AE1">
        <w:rPr>
          <w:rFonts w:ascii="Times New Roman" w:hAnsi="Times New Roman"/>
          <w:sz w:val="28"/>
          <w:szCs w:val="28"/>
        </w:rPr>
        <w:t>,</w:t>
      </w:r>
      <w:r w:rsidR="00CB4E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B4EF4">
        <w:rPr>
          <w:rFonts w:ascii="Times New Roman" w:hAnsi="Times New Roman"/>
          <w:sz w:val="28"/>
          <w:szCs w:val="28"/>
        </w:rPr>
        <w:t>101</w:t>
      </w:r>
      <w:r w:rsidR="00B863A6">
        <w:rPr>
          <w:rFonts w:ascii="Times New Roman" w:hAnsi="Times New Roman"/>
          <w:sz w:val="28"/>
          <w:szCs w:val="28"/>
        </w:rPr>
        <w:t>,</w:t>
      </w:r>
      <w:r w:rsidR="00CB4EF4">
        <w:rPr>
          <w:rFonts w:ascii="Times New Roman" w:hAnsi="Times New Roman"/>
          <w:sz w:val="28"/>
          <w:szCs w:val="28"/>
        </w:rPr>
        <w:t>4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14:paraId="11B4D398" w14:textId="2C8D7B50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B92A95">
        <w:rPr>
          <w:rFonts w:ascii="Times New Roman" w:hAnsi="Times New Roman"/>
          <w:sz w:val="28"/>
          <w:szCs w:val="28"/>
        </w:rPr>
        <w:t>271</w:t>
      </w:r>
      <w:r w:rsidR="00C2338F">
        <w:rPr>
          <w:rFonts w:ascii="Times New Roman" w:hAnsi="Times New Roman"/>
          <w:sz w:val="28"/>
          <w:szCs w:val="28"/>
        </w:rPr>
        <w:t>,</w:t>
      </w:r>
      <w:r w:rsidR="00B92A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92A95">
        <w:rPr>
          <w:rFonts w:ascii="Times New Roman" w:hAnsi="Times New Roman"/>
          <w:sz w:val="28"/>
          <w:szCs w:val="28"/>
        </w:rPr>
        <w:t>44</w:t>
      </w:r>
      <w:r w:rsidR="00D40DA5">
        <w:rPr>
          <w:rFonts w:ascii="Times New Roman" w:hAnsi="Times New Roman"/>
          <w:sz w:val="28"/>
          <w:szCs w:val="28"/>
        </w:rPr>
        <w:t>,</w:t>
      </w:r>
      <w:r w:rsidR="00B92A95">
        <w:rPr>
          <w:rFonts w:ascii="Times New Roman" w:hAnsi="Times New Roman"/>
          <w:sz w:val="28"/>
          <w:szCs w:val="28"/>
        </w:rPr>
        <w:t>5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</w:p>
    <w:p w14:paraId="612615DB" w14:textId="1803DAC4"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B92A95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2A95">
        <w:rPr>
          <w:rFonts w:ascii="Times New Roman" w:hAnsi="Times New Roman"/>
          <w:b/>
          <w:i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4661">
        <w:rPr>
          <w:rFonts w:ascii="Times New Roman" w:hAnsi="Times New Roman"/>
          <w:sz w:val="28"/>
          <w:szCs w:val="28"/>
        </w:rPr>
        <w:t>2</w:t>
      </w:r>
      <w:r w:rsidR="00947D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B92A95">
        <w:rPr>
          <w:rFonts w:ascii="Times New Roman" w:hAnsi="Times New Roman"/>
          <w:sz w:val="28"/>
          <w:szCs w:val="28"/>
        </w:rPr>
        <w:t>45,7</w:t>
      </w:r>
      <w:r w:rsidR="00445DD9">
        <w:rPr>
          <w:rFonts w:ascii="Times New Roman" w:hAnsi="Times New Roman"/>
          <w:sz w:val="28"/>
          <w:szCs w:val="28"/>
        </w:rPr>
        <w:t xml:space="preserve"> тыс. рублей.</w:t>
      </w:r>
    </w:p>
    <w:p w14:paraId="0D214FC6" w14:textId="790945C2" w:rsidR="00C7651E" w:rsidRDefault="00445DD9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92A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92A95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51A65">
        <w:rPr>
          <w:rFonts w:ascii="Times New Roman" w:hAnsi="Times New Roman"/>
          <w:sz w:val="28"/>
          <w:szCs w:val="28"/>
        </w:rPr>
        <w:t>1</w:t>
      </w:r>
      <w:r w:rsidR="00C7651E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="00C7651E"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 w:rsidR="00C7651E">
        <w:rPr>
          <w:rFonts w:ascii="Times New Roman" w:hAnsi="Times New Roman"/>
          <w:sz w:val="28"/>
          <w:szCs w:val="28"/>
        </w:rPr>
        <w:t xml:space="preserve"> составило </w:t>
      </w:r>
      <w:r w:rsidR="00B92A95">
        <w:rPr>
          <w:rFonts w:ascii="Times New Roman" w:hAnsi="Times New Roman"/>
          <w:sz w:val="28"/>
          <w:szCs w:val="28"/>
        </w:rPr>
        <w:t>718</w:t>
      </w:r>
      <w:r>
        <w:rPr>
          <w:rFonts w:ascii="Times New Roman" w:hAnsi="Times New Roman"/>
          <w:sz w:val="28"/>
          <w:szCs w:val="28"/>
        </w:rPr>
        <w:t>,</w:t>
      </w:r>
      <w:r w:rsidR="00B92A95">
        <w:rPr>
          <w:rFonts w:ascii="Times New Roman" w:hAnsi="Times New Roman"/>
          <w:sz w:val="28"/>
          <w:szCs w:val="28"/>
        </w:rPr>
        <w:t>0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 xml:space="preserve">тыс. рублей, или </w:t>
      </w:r>
      <w:r w:rsidR="00B92A95">
        <w:rPr>
          <w:rFonts w:ascii="Times New Roman" w:hAnsi="Times New Roman"/>
          <w:sz w:val="28"/>
          <w:szCs w:val="28"/>
        </w:rPr>
        <w:t>93,30</w:t>
      </w:r>
      <w:r w:rsidR="00C7651E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B92A95">
        <w:rPr>
          <w:rFonts w:ascii="Times New Roman" w:hAnsi="Times New Roman"/>
          <w:sz w:val="28"/>
          <w:szCs w:val="28"/>
        </w:rPr>
        <w:t>20</w:t>
      </w:r>
      <w:r w:rsidR="00C7651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338F">
        <w:rPr>
          <w:rFonts w:ascii="Times New Roman" w:hAnsi="Times New Roman"/>
          <w:sz w:val="28"/>
          <w:szCs w:val="28"/>
        </w:rPr>
        <w:t>увеличился</w:t>
      </w:r>
      <w:r w:rsidR="00C7651E">
        <w:rPr>
          <w:rFonts w:ascii="Times New Roman" w:hAnsi="Times New Roman"/>
          <w:sz w:val="28"/>
          <w:szCs w:val="28"/>
        </w:rPr>
        <w:t xml:space="preserve"> на </w:t>
      </w:r>
      <w:r w:rsidR="00B92A95">
        <w:rPr>
          <w:rFonts w:ascii="Times New Roman" w:hAnsi="Times New Roman"/>
          <w:sz w:val="28"/>
          <w:szCs w:val="28"/>
        </w:rPr>
        <w:t>508,0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тыс. рублей.</w:t>
      </w:r>
    </w:p>
    <w:p w14:paraId="51FE10E8" w14:textId="59161214"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AA5840">
        <w:rPr>
          <w:rFonts w:ascii="Times New Roman" w:hAnsi="Times New Roman"/>
          <w:sz w:val="28"/>
          <w:szCs w:val="28"/>
        </w:rPr>
        <w:t>535</w:t>
      </w:r>
      <w:r>
        <w:rPr>
          <w:rFonts w:ascii="Times New Roman" w:hAnsi="Times New Roman"/>
          <w:sz w:val="28"/>
          <w:szCs w:val="28"/>
        </w:rPr>
        <w:t>,</w:t>
      </w:r>
      <w:r w:rsidR="00AA5840">
        <w:rPr>
          <w:rFonts w:ascii="Times New Roman" w:hAnsi="Times New Roman"/>
          <w:sz w:val="28"/>
          <w:szCs w:val="28"/>
        </w:rPr>
        <w:t>5</w:t>
      </w:r>
      <w:r w:rsidR="00676AE1">
        <w:rPr>
          <w:rFonts w:ascii="Times New Roman" w:hAnsi="Times New Roman"/>
          <w:sz w:val="28"/>
          <w:szCs w:val="28"/>
        </w:rPr>
        <w:t xml:space="preserve"> тыс. рублей, или </w:t>
      </w:r>
      <w:r w:rsidR="00204760">
        <w:rPr>
          <w:rFonts w:ascii="Times New Roman" w:hAnsi="Times New Roman"/>
          <w:sz w:val="28"/>
          <w:szCs w:val="28"/>
        </w:rPr>
        <w:t>9</w:t>
      </w:r>
      <w:r w:rsidR="00AA5840">
        <w:rPr>
          <w:rFonts w:ascii="Times New Roman" w:hAnsi="Times New Roman"/>
          <w:sz w:val="28"/>
          <w:szCs w:val="28"/>
        </w:rPr>
        <w:t>4</w:t>
      </w:r>
      <w:r w:rsidR="008340AE">
        <w:rPr>
          <w:rFonts w:ascii="Times New Roman" w:hAnsi="Times New Roman"/>
          <w:sz w:val="28"/>
          <w:szCs w:val="28"/>
        </w:rPr>
        <w:t>,</w:t>
      </w:r>
      <w:r w:rsidR="00AA5840"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14:paraId="17392A53" w14:textId="594746EC" w:rsidR="000F2335" w:rsidRDefault="000F2335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335">
        <w:rPr>
          <w:rFonts w:ascii="Times New Roman" w:hAnsi="Times New Roman"/>
          <w:sz w:val="28"/>
          <w:szCs w:val="28"/>
        </w:rPr>
        <w:t xml:space="preserve">Дотация на </w:t>
      </w:r>
      <w:r w:rsidR="00936E3F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Pr="000F2335">
        <w:rPr>
          <w:rFonts w:ascii="Times New Roman" w:hAnsi="Times New Roman"/>
          <w:sz w:val="28"/>
          <w:szCs w:val="28"/>
        </w:rPr>
        <w:t xml:space="preserve"> за отчетный период исполнена в сумме </w:t>
      </w:r>
      <w:r w:rsidR="00AA5840">
        <w:rPr>
          <w:rFonts w:ascii="Times New Roman" w:hAnsi="Times New Roman"/>
          <w:sz w:val="28"/>
          <w:szCs w:val="28"/>
        </w:rPr>
        <w:t>441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A5840">
        <w:rPr>
          <w:rFonts w:ascii="Times New Roman" w:hAnsi="Times New Roman"/>
          <w:sz w:val="28"/>
          <w:szCs w:val="28"/>
        </w:rPr>
        <w:t>100</w:t>
      </w:r>
      <w:r w:rsidRPr="000F2335"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 w:rsidRPr="000F2335">
        <w:rPr>
          <w:rFonts w:ascii="Times New Roman" w:hAnsi="Times New Roman"/>
          <w:sz w:val="28"/>
          <w:szCs w:val="28"/>
        </w:rPr>
        <w:t>% утвержденных годовых назначений.</w:t>
      </w:r>
    </w:p>
    <w:p w14:paraId="403B48DE" w14:textId="77777777" w:rsidR="00F72ED3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70066339"/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AA5840">
        <w:rPr>
          <w:rFonts w:ascii="Times New Roman" w:hAnsi="Times New Roman"/>
          <w:sz w:val="28"/>
          <w:szCs w:val="28"/>
        </w:rPr>
        <w:t>94,5</w:t>
      </w:r>
      <w:r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0</w:t>
      </w:r>
      <w:r w:rsidR="00E45D4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A5840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,</w:t>
      </w:r>
      <w:r w:rsidR="00936E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утвержденных годовых назначений.</w:t>
      </w:r>
    </w:p>
    <w:p w14:paraId="1ADB740B" w14:textId="7B08D59E" w:rsidR="00C7651E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D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72ED3" w:rsidRPr="00F72ED3">
        <w:rPr>
          <w:rFonts w:ascii="Times New Roman" w:hAnsi="Times New Roman"/>
          <w:b/>
          <w:bCs/>
          <w:i/>
          <w:iCs/>
          <w:sz w:val="28"/>
          <w:szCs w:val="28"/>
        </w:rPr>
        <w:t>Субсидии</w:t>
      </w:r>
      <w:r w:rsidR="00F72ED3" w:rsidRPr="00F72ED3"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07E34">
        <w:rPr>
          <w:rFonts w:ascii="Times New Roman" w:hAnsi="Times New Roman"/>
          <w:sz w:val="28"/>
          <w:szCs w:val="28"/>
        </w:rPr>
        <w:t>98</w:t>
      </w:r>
      <w:r w:rsidR="00F72ED3" w:rsidRPr="00F72ED3">
        <w:rPr>
          <w:rFonts w:ascii="Times New Roman" w:hAnsi="Times New Roman"/>
          <w:sz w:val="28"/>
          <w:szCs w:val="28"/>
        </w:rPr>
        <w:t xml:space="preserve">,8 тыс. рублей, что составило </w:t>
      </w:r>
      <w:r w:rsidR="00C07E34">
        <w:rPr>
          <w:rFonts w:ascii="Times New Roman" w:hAnsi="Times New Roman"/>
          <w:sz w:val="28"/>
          <w:szCs w:val="28"/>
        </w:rPr>
        <w:t>100</w:t>
      </w:r>
      <w:r w:rsidR="00F72ED3" w:rsidRPr="00F72ED3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0</w:t>
      </w:r>
      <w:r w:rsidR="00F72ED3" w:rsidRPr="00F72ED3">
        <w:rPr>
          <w:rFonts w:ascii="Times New Roman" w:hAnsi="Times New Roman"/>
          <w:sz w:val="28"/>
          <w:szCs w:val="28"/>
        </w:rPr>
        <w:t xml:space="preserve">% плана. На </w:t>
      </w:r>
      <w:proofErr w:type="spellStart"/>
      <w:r w:rsidR="00C07E3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07E34">
        <w:rPr>
          <w:rFonts w:ascii="Times New Roman" w:hAnsi="Times New Roman"/>
          <w:sz w:val="28"/>
          <w:szCs w:val="28"/>
        </w:rPr>
        <w:t xml:space="preserve"> расходных обязательств субъектов РФ, связанных с реализацией федеральной целевой программы «Увековечение памяти погибших при защите Отечества на 2019-2024 годы».</w:t>
      </w:r>
    </w:p>
    <w:bookmarkEnd w:id="0"/>
    <w:p w14:paraId="6FFF82B7" w14:textId="780E865F"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07E34">
        <w:rPr>
          <w:rFonts w:ascii="Times New Roman" w:hAnsi="Times New Roman"/>
          <w:sz w:val="28"/>
          <w:szCs w:val="28"/>
        </w:rPr>
        <w:t>68</w:t>
      </w:r>
      <w:r w:rsidR="00C2338F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7</w:t>
      </w:r>
      <w:r w:rsidR="00C2338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C07E34">
        <w:rPr>
          <w:rFonts w:ascii="Times New Roman" w:hAnsi="Times New Roman"/>
          <w:sz w:val="28"/>
          <w:szCs w:val="28"/>
        </w:rPr>
        <w:t>77</w:t>
      </w:r>
      <w:r w:rsidR="006C170F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плана. На осуществление первичного воинского учета направлено </w:t>
      </w:r>
      <w:r w:rsidR="00C07E34">
        <w:rPr>
          <w:rFonts w:ascii="Times New Roman" w:hAnsi="Times New Roman"/>
          <w:sz w:val="28"/>
          <w:szCs w:val="28"/>
        </w:rPr>
        <w:t>68</w:t>
      </w:r>
      <w:r w:rsidR="00A42156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8469394" w14:textId="729E4CBD"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204760">
        <w:rPr>
          <w:rFonts w:ascii="Times New Roman" w:hAnsi="Times New Roman"/>
          <w:sz w:val="28"/>
          <w:szCs w:val="28"/>
        </w:rPr>
        <w:t>2 059</w:t>
      </w:r>
      <w:r w:rsidR="00C2338F">
        <w:rPr>
          <w:rFonts w:ascii="Times New Roman" w:hAnsi="Times New Roman"/>
          <w:sz w:val="28"/>
          <w:szCs w:val="28"/>
        </w:rPr>
        <w:t>,</w:t>
      </w:r>
      <w:r w:rsidR="002047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14:paraId="06985A3A" w14:textId="68D8C51A" w:rsidR="00C7651E" w:rsidRPr="00AB493B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3B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C07E34">
        <w:rPr>
          <w:rFonts w:ascii="Times New Roman" w:hAnsi="Times New Roman"/>
          <w:sz w:val="28"/>
          <w:szCs w:val="28"/>
        </w:rPr>
        <w:t>9</w:t>
      </w:r>
      <w:r w:rsidRPr="00AB493B">
        <w:rPr>
          <w:rFonts w:ascii="Times New Roman" w:hAnsi="Times New Roman"/>
          <w:sz w:val="28"/>
          <w:szCs w:val="28"/>
        </w:rPr>
        <w:t xml:space="preserve"> </w:t>
      </w:r>
      <w:r w:rsidR="00C07E34">
        <w:rPr>
          <w:rFonts w:ascii="Times New Roman" w:hAnsi="Times New Roman"/>
          <w:sz w:val="28"/>
          <w:szCs w:val="28"/>
        </w:rPr>
        <w:t>месяцев</w:t>
      </w:r>
      <w:r w:rsidRPr="00AB493B">
        <w:rPr>
          <w:rFonts w:ascii="Times New Roman" w:hAnsi="Times New Roman"/>
          <w:sz w:val="28"/>
          <w:szCs w:val="28"/>
        </w:rPr>
        <w:t xml:space="preserve"> 20</w:t>
      </w:r>
      <w:r w:rsidR="001E7C7F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Pr="00AB493B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1965BE">
        <w:rPr>
          <w:rFonts w:ascii="Times New Roman" w:hAnsi="Times New Roman"/>
          <w:sz w:val="28"/>
          <w:szCs w:val="28"/>
        </w:rPr>
        <w:t>6</w:t>
      </w:r>
      <w:r w:rsidRPr="00AB493B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C07E34">
        <w:rPr>
          <w:rFonts w:ascii="Times New Roman" w:hAnsi="Times New Roman"/>
          <w:sz w:val="28"/>
          <w:szCs w:val="28"/>
        </w:rPr>
        <w:t>65</w:t>
      </w:r>
      <w:r w:rsidR="00AB493B" w:rsidRPr="00AB493B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6</w:t>
      </w:r>
      <w:r w:rsidRPr="00AB493B">
        <w:rPr>
          <w:rFonts w:ascii="Times New Roman" w:hAnsi="Times New Roman"/>
          <w:sz w:val="28"/>
          <w:szCs w:val="28"/>
        </w:rPr>
        <w:t xml:space="preserve"> процента. </w:t>
      </w:r>
    </w:p>
    <w:p w14:paraId="1DCA252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F00514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A3C4579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54223DF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05671807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5F117B50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3CB4A3C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8FCACFC" w14:textId="77777777"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1085449F" w14:textId="77777777"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7083D928" w14:textId="77777777" w:rsidR="00FF0426" w:rsidRDefault="00FF042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14:paraId="63A65204" w14:textId="60BDE840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7651E" w:rsidRPr="00D02C9A" w14:paraId="42E648E9" w14:textId="77777777" w:rsidTr="00A7388E">
        <w:tc>
          <w:tcPr>
            <w:tcW w:w="2569" w:type="dxa"/>
          </w:tcPr>
          <w:p w14:paraId="7EA53D83" w14:textId="77777777"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C7651E" w:rsidRPr="00736436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403D94C5" w:rsidR="00C7651E" w:rsidRPr="00736436" w:rsidRDefault="00950842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3D57C0"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C7651E"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5A04"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057A9A"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651E" w:rsidRPr="007364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14:paraId="7BC40D1F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2B385A58" w14:textId="11E3E55C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14:paraId="2BEEB40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092AA2BF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14:paraId="23D74D44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14:paraId="15BBF323" w14:textId="27DCD006"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666B397D" w14:textId="77777777"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56E38B21" w:rsidR="00C7651E" w:rsidRPr="00D02C9A" w:rsidRDefault="00C7651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3D57C0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="003D5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084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3D57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05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057A9A" w:rsidRPr="00D02C9A" w14:paraId="3ECF86D5" w14:textId="77777777" w:rsidTr="00A7388E">
        <w:tc>
          <w:tcPr>
            <w:tcW w:w="2569" w:type="dxa"/>
          </w:tcPr>
          <w:p w14:paraId="1787E25F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2C0B7167" w:rsidR="00057A9A" w:rsidRPr="00D02C9A" w:rsidRDefault="00736436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1003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3" w:type="dxa"/>
            <w:vAlign w:val="center"/>
          </w:tcPr>
          <w:p w14:paraId="798B6EA5" w14:textId="6E54A69E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1 300,5</w:t>
            </w:r>
          </w:p>
        </w:tc>
        <w:tc>
          <w:tcPr>
            <w:tcW w:w="1349" w:type="dxa"/>
            <w:vAlign w:val="center"/>
          </w:tcPr>
          <w:p w14:paraId="7520B11D" w14:textId="1D50B6FA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 3</w:t>
            </w:r>
            <w:r w:rsidR="007A7D55">
              <w:rPr>
                <w:rFonts w:ascii="Times New Roman" w:hAnsi="Times New Roman"/>
              </w:rPr>
              <w:t>54</w:t>
            </w:r>
            <w:r w:rsidR="000148FF">
              <w:rPr>
                <w:rFonts w:ascii="Times New Roman" w:hAnsi="Times New Roman"/>
              </w:rPr>
              <w:t>,3</w:t>
            </w:r>
          </w:p>
        </w:tc>
        <w:tc>
          <w:tcPr>
            <w:tcW w:w="1332" w:type="dxa"/>
            <w:vAlign w:val="center"/>
          </w:tcPr>
          <w:p w14:paraId="0237AB70" w14:textId="3C41279F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7D55">
              <w:rPr>
                <w:rFonts w:ascii="Times New Roman" w:hAnsi="Times New Roman"/>
              </w:rPr>
              <w:t>354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vAlign w:val="center"/>
          </w:tcPr>
          <w:p w14:paraId="2CB88B94" w14:textId="0E2F0E16" w:rsidR="00057A9A" w:rsidRPr="00921A51" w:rsidRDefault="008D1087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888,5</w:t>
            </w:r>
          </w:p>
        </w:tc>
      </w:tr>
      <w:tr w:rsidR="00057A9A" w:rsidRPr="00D02C9A" w14:paraId="65E744B0" w14:textId="77777777" w:rsidTr="00A7388E">
        <w:tc>
          <w:tcPr>
            <w:tcW w:w="2569" w:type="dxa"/>
          </w:tcPr>
          <w:p w14:paraId="3A747099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373EBECB" w:rsidR="00057A9A" w:rsidRPr="00D02C9A" w:rsidRDefault="00736436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3" w:type="dxa"/>
            <w:vAlign w:val="center"/>
          </w:tcPr>
          <w:p w14:paraId="1830449A" w14:textId="65FE2DE8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148F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vAlign w:val="center"/>
          </w:tcPr>
          <w:p w14:paraId="0EC47581" w14:textId="3BE9CDE5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A7D5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7D55">
              <w:rPr>
                <w:rFonts w:ascii="Times New Roman" w:hAnsi="Times New Roman"/>
              </w:rPr>
              <w:t>8</w:t>
            </w:r>
          </w:p>
        </w:tc>
        <w:tc>
          <w:tcPr>
            <w:tcW w:w="1332" w:type="dxa"/>
            <w:vAlign w:val="center"/>
          </w:tcPr>
          <w:p w14:paraId="21DC9A20" w14:textId="15CB9764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A7D5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A7D55">
              <w:rPr>
                <w:rFonts w:ascii="Times New Roman" w:hAnsi="Times New Roman"/>
              </w:rPr>
              <w:t>8</w:t>
            </w:r>
          </w:p>
        </w:tc>
        <w:tc>
          <w:tcPr>
            <w:tcW w:w="1340" w:type="dxa"/>
            <w:vAlign w:val="center"/>
          </w:tcPr>
          <w:p w14:paraId="2711834F" w14:textId="09F9621E" w:rsidR="00057A9A" w:rsidRPr="00921A51" w:rsidRDefault="008D1087" w:rsidP="00057A9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7A7D55">
              <w:rPr>
                <w:rFonts w:ascii="Times New Roman" w:hAnsi="Times New Roman"/>
                <w:color w:val="000000"/>
              </w:rPr>
              <w:t>6</w:t>
            </w:r>
            <w:r w:rsidR="00057A9A" w:rsidRPr="00921A51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57A9A" w:rsidRPr="00D02C9A" w14:paraId="6F09F935" w14:textId="77777777" w:rsidTr="00A7388E">
        <w:tc>
          <w:tcPr>
            <w:tcW w:w="2569" w:type="dxa"/>
          </w:tcPr>
          <w:p w14:paraId="74430F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514FF350" w:rsidR="00057A9A" w:rsidRPr="00D02C9A" w:rsidRDefault="00736436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14:paraId="0A512437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65E7035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32" w:type="dxa"/>
            <w:vAlign w:val="center"/>
          </w:tcPr>
          <w:p w14:paraId="6A78AECB" w14:textId="77777777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14:paraId="32D6A1CD" w14:textId="26282970" w:rsidR="00057A9A" w:rsidRPr="00D02C9A" w:rsidRDefault="00EF206B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57A9A" w:rsidRPr="00D02C9A" w14:paraId="03DA0A73" w14:textId="77777777" w:rsidTr="00A7388E">
        <w:tc>
          <w:tcPr>
            <w:tcW w:w="2569" w:type="dxa"/>
          </w:tcPr>
          <w:p w14:paraId="6CAA47E2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65C22F0A" w:rsidR="00057A9A" w:rsidRDefault="00736436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896</w:t>
            </w:r>
            <w:r w:rsidR="00057A9A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3" w:type="dxa"/>
            <w:vAlign w:val="center"/>
          </w:tcPr>
          <w:p w14:paraId="19D900CF" w14:textId="0D680C30" w:rsidR="00057A9A" w:rsidRDefault="000148FF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9" w:type="dxa"/>
            <w:vAlign w:val="center"/>
          </w:tcPr>
          <w:p w14:paraId="3500C8B6" w14:textId="0451B592" w:rsidR="00057A9A" w:rsidRDefault="00EF206B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 w:rsidR="000148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2" w:type="dxa"/>
            <w:vAlign w:val="center"/>
          </w:tcPr>
          <w:p w14:paraId="7A20BAD7" w14:textId="200AAD95" w:rsidR="00057A9A" w:rsidRDefault="00EF206B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</w:t>
            </w:r>
            <w:r w:rsidR="00057A9A">
              <w:rPr>
                <w:rFonts w:ascii="Times New Roman" w:hAnsi="Times New Roman"/>
                <w:lang w:eastAsia="ru-RU"/>
              </w:rPr>
              <w:t>,</w:t>
            </w:r>
            <w:r w:rsidR="000148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0" w:type="dxa"/>
            <w:vAlign w:val="center"/>
          </w:tcPr>
          <w:p w14:paraId="54ACCA4F" w14:textId="0BD47D37" w:rsidR="00057A9A" w:rsidRPr="00921A51" w:rsidRDefault="008D1087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445</w:t>
            </w:r>
            <w:r w:rsidR="00057A9A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057A9A" w:rsidRPr="00D02C9A" w14:paraId="3A9DEB0C" w14:textId="77777777" w:rsidTr="00A7388E">
        <w:tc>
          <w:tcPr>
            <w:tcW w:w="2569" w:type="dxa"/>
          </w:tcPr>
          <w:p w14:paraId="5ECF97C5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1E3F29E0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13" w:type="dxa"/>
            <w:vAlign w:val="center"/>
          </w:tcPr>
          <w:p w14:paraId="3D381B83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14:paraId="2C843CDE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32" w:type="dxa"/>
            <w:vAlign w:val="center"/>
          </w:tcPr>
          <w:p w14:paraId="681FE70A" w14:textId="77777777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7C50033A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674D20D2" w14:textId="77777777" w:rsidTr="00A7388E">
        <w:tc>
          <w:tcPr>
            <w:tcW w:w="2569" w:type="dxa"/>
          </w:tcPr>
          <w:p w14:paraId="574F0EB7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65C7AE8F" w:rsidR="00057A9A" w:rsidRPr="00D02C9A" w:rsidRDefault="003D57C0" w:rsidP="003D57C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210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14:paraId="16ACF75A" w14:textId="11A195B3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73E4F0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14:paraId="1FBA6A57" w14:textId="1FD2CF22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14:paraId="4D8E4DD7" w14:textId="75BCE6EA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57A9A"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0</w:t>
            </w:r>
          </w:p>
        </w:tc>
      </w:tr>
      <w:tr w:rsidR="00057A9A" w:rsidRPr="00D02C9A" w14:paraId="4CD2F396" w14:textId="77777777" w:rsidTr="00A7388E">
        <w:tc>
          <w:tcPr>
            <w:tcW w:w="2569" w:type="dxa"/>
          </w:tcPr>
          <w:p w14:paraId="14F111D3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7A0E3577" w:rsidR="00057A9A" w:rsidRPr="00D02C9A" w:rsidRDefault="00736436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vAlign w:val="center"/>
          </w:tcPr>
          <w:p w14:paraId="0C574405" w14:textId="6A9D07A2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349" w:type="dxa"/>
            <w:vAlign w:val="center"/>
          </w:tcPr>
          <w:p w14:paraId="0AD91FBA" w14:textId="0A547D8A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Align w:val="center"/>
          </w:tcPr>
          <w:p w14:paraId="46A2E6FB" w14:textId="7B71B206" w:rsidR="00057A9A" w:rsidRDefault="00057A9A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48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0148FF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vAlign w:val="center"/>
          </w:tcPr>
          <w:p w14:paraId="7283FECD" w14:textId="37F3C461" w:rsidR="00057A9A" w:rsidRPr="00D02C9A" w:rsidRDefault="008D1087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057A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057A9A" w:rsidRPr="00D02C9A" w14:paraId="781EBA11" w14:textId="77777777" w:rsidTr="00A7388E">
        <w:tc>
          <w:tcPr>
            <w:tcW w:w="2569" w:type="dxa"/>
          </w:tcPr>
          <w:p w14:paraId="53D797BC" w14:textId="77777777" w:rsidR="00057A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057A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126B7AAC" w:rsidR="00057A9A" w:rsidRPr="00D02C9A" w:rsidRDefault="003D57C0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57A9A" w:rsidRPr="00455004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14:paraId="4F7DA287" w14:textId="4D78B95A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1D0F062" w14:textId="5650C9E6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14:paraId="67A2A32F" w14:textId="64F6B1E7" w:rsidR="00057A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7A9A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14:paraId="655B3C21" w14:textId="7B350DA9" w:rsidR="00057A9A" w:rsidRPr="00D02C9A" w:rsidRDefault="000148FF" w:rsidP="00057A9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57A9A">
              <w:rPr>
                <w:rFonts w:ascii="Times New Roman" w:hAnsi="Times New Roman"/>
              </w:rPr>
              <w:t>,0</w:t>
            </w:r>
          </w:p>
        </w:tc>
      </w:tr>
      <w:tr w:rsidR="00057A9A" w:rsidRPr="00D02C9A" w14:paraId="5B1D1AB9" w14:textId="77777777" w:rsidTr="00A7388E">
        <w:tc>
          <w:tcPr>
            <w:tcW w:w="2569" w:type="dxa"/>
          </w:tcPr>
          <w:p w14:paraId="4DD51696" w14:textId="77777777" w:rsidR="00057A9A" w:rsidRPr="00D02C9A" w:rsidRDefault="00057A9A" w:rsidP="00057A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057A9A" w:rsidRPr="00D02C9A" w:rsidRDefault="00057A9A" w:rsidP="00057A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4ADF5D24" w:rsidR="00057A9A" w:rsidRPr="00D02C9A" w:rsidRDefault="00736436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2 324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13" w:type="dxa"/>
            <w:vAlign w:val="center"/>
          </w:tcPr>
          <w:p w14:paraId="084B704E" w14:textId="53A67D5B" w:rsidR="00057A9A" w:rsidRPr="00D02C9A" w:rsidRDefault="00057A9A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="000148FF">
              <w:rPr>
                <w:rFonts w:ascii="Times New Roman" w:hAnsi="Times New Roman"/>
                <w:b/>
              </w:rPr>
              <w:t>889</w:t>
            </w:r>
            <w:r>
              <w:rPr>
                <w:rFonts w:ascii="Times New Roman" w:hAnsi="Times New Roman"/>
                <w:b/>
              </w:rPr>
              <w:t>,</w:t>
            </w:r>
            <w:r w:rsidR="000148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49" w:type="dxa"/>
            <w:vAlign w:val="center"/>
          </w:tcPr>
          <w:p w14:paraId="51200BB6" w14:textId="3F42593C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2 121</w:t>
            </w:r>
            <w:r w:rsidR="000148F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2" w:type="dxa"/>
            <w:vAlign w:val="center"/>
          </w:tcPr>
          <w:p w14:paraId="556E1637" w14:textId="76A09B64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2 121</w:t>
            </w:r>
            <w:r w:rsidR="00057A9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40" w:type="dxa"/>
            <w:vAlign w:val="center"/>
          </w:tcPr>
          <w:p w14:paraId="7B5731C4" w14:textId="1F1D0A2A" w:rsidR="00057A9A" w:rsidRPr="00D02C9A" w:rsidRDefault="000875B9" w:rsidP="00057A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 w:rsidR="008D1087">
              <w:rPr>
                <w:rFonts w:ascii="Times New Roman" w:hAnsi="Times New Roman"/>
                <w:b/>
              </w:rPr>
              <w:t>509</w:t>
            </w:r>
            <w:r w:rsidR="00057A9A">
              <w:rPr>
                <w:rFonts w:ascii="Times New Roman" w:hAnsi="Times New Roman"/>
                <w:b/>
              </w:rPr>
              <w:t>,</w:t>
            </w:r>
            <w:r w:rsidR="008D1087">
              <w:rPr>
                <w:rFonts w:ascii="Times New Roman" w:hAnsi="Times New Roman"/>
                <w:b/>
              </w:rPr>
              <w:t>9</w:t>
            </w:r>
          </w:p>
        </w:tc>
      </w:tr>
    </w:tbl>
    <w:p w14:paraId="0697020E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367434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14:paraId="4614D3AB" w14:textId="7777777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8092CBA" w14:textId="62AE1174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C07E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07E34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1316C9">
        <w:rPr>
          <w:rFonts w:ascii="Times New Roman" w:hAnsi="Times New Roman"/>
          <w:sz w:val="28"/>
          <w:szCs w:val="28"/>
        </w:rPr>
        <w:t>2</w:t>
      </w:r>
      <w:r w:rsidR="002419C6">
        <w:rPr>
          <w:rFonts w:ascii="Times New Roman" w:hAnsi="Times New Roman"/>
          <w:sz w:val="28"/>
          <w:szCs w:val="28"/>
        </w:rPr>
        <w:t>1</w:t>
      </w:r>
      <w:r w:rsidR="00151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C07E34">
        <w:rPr>
          <w:rFonts w:ascii="Times New Roman" w:hAnsi="Times New Roman"/>
          <w:sz w:val="28"/>
          <w:szCs w:val="28"/>
        </w:rPr>
        <w:t>888</w:t>
      </w:r>
      <w:r w:rsidR="002419C6">
        <w:rPr>
          <w:rFonts w:ascii="Times New Roman" w:hAnsi="Times New Roman"/>
          <w:sz w:val="28"/>
          <w:szCs w:val="28"/>
        </w:rPr>
        <w:t>,</w:t>
      </w:r>
      <w:r w:rsidR="006903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07E34">
        <w:rPr>
          <w:rFonts w:ascii="Times New Roman" w:hAnsi="Times New Roman"/>
          <w:sz w:val="28"/>
          <w:szCs w:val="28"/>
        </w:rPr>
        <w:t>65</w:t>
      </w:r>
      <w:r w:rsidR="001511BD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По разделу отмечено </w:t>
      </w:r>
      <w:r w:rsidR="001316C9">
        <w:rPr>
          <w:rFonts w:ascii="Times New Roman" w:hAnsi="Times New Roman"/>
          <w:sz w:val="28"/>
          <w:szCs w:val="28"/>
        </w:rPr>
        <w:t>у</w:t>
      </w:r>
      <w:r w:rsidR="002419C6">
        <w:rPr>
          <w:rFonts w:ascii="Times New Roman" w:hAnsi="Times New Roman"/>
          <w:sz w:val="28"/>
          <w:szCs w:val="28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2419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07E34">
        <w:rPr>
          <w:rFonts w:ascii="Times New Roman" w:hAnsi="Times New Roman"/>
          <w:sz w:val="28"/>
          <w:szCs w:val="28"/>
        </w:rPr>
        <w:t>814</w:t>
      </w:r>
      <w:r w:rsidR="00690343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3</w:t>
      </w:r>
      <w:r w:rsidR="0069034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Средства направлены на обеспечение деятельности главы муниципального образования в сумме </w:t>
      </w:r>
      <w:r w:rsidR="00C07E34">
        <w:rPr>
          <w:rFonts w:ascii="Times New Roman" w:hAnsi="Times New Roman"/>
          <w:sz w:val="28"/>
          <w:szCs w:val="28"/>
        </w:rPr>
        <w:t>328</w:t>
      </w:r>
      <w:r w:rsidR="001511BD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C07E34">
        <w:rPr>
          <w:rFonts w:ascii="Times New Roman" w:hAnsi="Times New Roman"/>
          <w:sz w:val="28"/>
          <w:szCs w:val="28"/>
        </w:rPr>
        <w:t>544</w:t>
      </w:r>
      <w:r w:rsidR="001511BD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6</w:t>
      </w:r>
      <w:r w:rsidR="0069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14:paraId="03059ABD" w14:textId="0A8E60F4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A85CD5">
        <w:rPr>
          <w:rFonts w:ascii="Times New Roman" w:hAnsi="Times New Roman"/>
          <w:sz w:val="28"/>
          <w:szCs w:val="28"/>
        </w:rPr>
        <w:t xml:space="preserve"> за </w:t>
      </w:r>
      <w:r w:rsidR="00C07E34">
        <w:rPr>
          <w:rFonts w:ascii="Times New Roman" w:hAnsi="Times New Roman"/>
          <w:sz w:val="28"/>
          <w:szCs w:val="28"/>
        </w:rPr>
        <w:t>9</w:t>
      </w:r>
      <w:r w:rsidR="00A85CD5">
        <w:rPr>
          <w:rFonts w:ascii="Times New Roman" w:hAnsi="Times New Roman"/>
          <w:sz w:val="28"/>
          <w:szCs w:val="28"/>
        </w:rPr>
        <w:t xml:space="preserve"> </w:t>
      </w:r>
      <w:r w:rsidR="00C07E34">
        <w:rPr>
          <w:rFonts w:ascii="Times New Roman" w:hAnsi="Times New Roman"/>
          <w:sz w:val="28"/>
          <w:szCs w:val="28"/>
        </w:rPr>
        <w:t>месяцев</w:t>
      </w:r>
      <w:r w:rsidR="00A85CD5">
        <w:rPr>
          <w:rFonts w:ascii="Times New Roman" w:hAnsi="Times New Roman"/>
          <w:sz w:val="28"/>
          <w:szCs w:val="28"/>
        </w:rPr>
        <w:t xml:space="preserve"> 202</w:t>
      </w:r>
      <w:r w:rsidR="00EC17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C07E34">
        <w:rPr>
          <w:rFonts w:ascii="Times New Roman" w:hAnsi="Times New Roman"/>
          <w:sz w:val="28"/>
          <w:szCs w:val="28"/>
        </w:rPr>
        <w:t>56</w:t>
      </w:r>
      <w:r w:rsidR="00A85CD5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07E34">
        <w:rPr>
          <w:rFonts w:ascii="Times New Roman" w:hAnsi="Times New Roman"/>
          <w:sz w:val="28"/>
          <w:szCs w:val="28"/>
        </w:rPr>
        <w:t>63</w:t>
      </w:r>
      <w:r w:rsidR="00EC17EC">
        <w:rPr>
          <w:rFonts w:ascii="Times New Roman" w:hAnsi="Times New Roman"/>
          <w:sz w:val="28"/>
          <w:szCs w:val="28"/>
        </w:rPr>
        <w:t>,</w:t>
      </w:r>
      <w:r w:rsidR="00C07E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14:paraId="090DFCDC" w14:textId="48840487" w:rsidR="00345CA0" w:rsidRDefault="00345CA0" w:rsidP="00345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FC5CB9">
        <w:rPr>
          <w:rFonts w:ascii="Times New Roman" w:hAnsi="Times New Roman"/>
          <w:b/>
          <w:color w:val="FF0000"/>
          <w:sz w:val="28"/>
          <w:szCs w:val="28"/>
        </w:rPr>
        <w:t xml:space="preserve">04 «Национальная </w:t>
      </w:r>
      <w:r>
        <w:rPr>
          <w:rFonts w:ascii="Times New Roman" w:hAnsi="Times New Roman"/>
          <w:b/>
          <w:sz w:val="28"/>
          <w:szCs w:val="28"/>
        </w:rPr>
        <w:t xml:space="preserve">экономика» </w:t>
      </w:r>
      <w:r w:rsidRPr="006F1938">
        <w:rPr>
          <w:rFonts w:ascii="Times New Roman" w:hAnsi="Times New Roman"/>
          <w:sz w:val="28"/>
          <w:szCs w:val="28"/>
        </w:rPr>
        <w:t xml:space="preserve">кассовые расходы </w:t>
      </w:r>
      <w:r w:rsidR="001965BE">
        <w:rPr>
          <w:rFonts w:ascii="Times New Roman" w:hAnsi="Times New Roman"/>
          <w:sz w:val="28"/>
          <w:szCs w:val="28"/>
        </w:rPr>
        <w:t>за</w:t>
      </w:r>
      <w:r w:rsidRPr="006F1938">
        <w:rPr>
          <w:rFonts w:ascii="Times New Roman" w:hAnsi="Times New Roman"/>
          <w:sz w:val="28"/>
          <w:szCs w:val="28"/>
        </w:rPr>
        <w:t xml:space="preserve"> </w:t>
      </w:r>
      <w:r w:rsidR="00E11547">
        <w:rPr>
          <w:rFonts w:ascii="Times New Roman" w:hAnsi="Times New Roman"/>
          <w:sz w:val="28"/>
          <w:szCs w:val="28"/>
        </w:rPr>
        <w:t>9</w:t>
      </w:r>
      <w:r w:rsidRPr="006F1938">
        <w:rPr>
          <w:rFonts w:ascii="Times New Roman" w:hAnsi="Times New Roman"/>
          <w:sz w:val="28"/>
          <w:szCs w:val="28"/>
        </w:rPr>
        <w:t xml:space="preserve"> </w:t>
      </w:r>
      <w:r w:rsidR="00E11547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E7A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965BE">
        <w:rPr>
          <w:rFonts w:ascii="Times New Roman" w:hAnsi="Times New Roman"/>
          <w:sz w:val="28"/>
          <w:szCs w:val="28"/>
        </w:rPr>
        <w:t>составили 100</w:t>
      </w:r>
      <w:proofErr w:type="gramStart"/>
      <w:r w:rsidR="001965BE">
        <w:rPr>
          <w:rFonts w:ascii="Times New Roman" w:hAnsi="Times New Roman"/>
          <w:sz w:val="28"/>
          <w:szCs w:val="28"/>
        </w:rPr>
        <w:t>%  к</w:t>
      </w:r>
      <w:proofErr w:type="gramEnd"/>
      <w:r w:rsidR="001965BE">
        <w:rPr>
          <w:rFonts w:ascii="Times New Roman" w:hAnsi="Times New Roman"/>
          <w:sz w:val="28"/>
          <w:szCs w:val="28"/>
        </w:rPr>
        <w:t xml:space="preserve"> объему расходов, предусмотренных уточненной бюджетной росписью на год</w:t>
      </w:r>
      <w:r w:rsidR="0084263E">
        <w:rPr>
          <w:rFonts w:ascii="Times New Roman" w:hAnsi="Times New Roman"/>
          <w:sz w:val="28"/>
          <w:szCs w:val="28"/>
        </w:rPr>
        <w:t>.</w:t>
      </w:r>
    </w:p>
    <w:p w14:paraId="78AA403D" w14:textId="70480887"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FC5CB9">
        <w:rPr>
          <w:rFonts w:ascii="Times New Roman" w:hAnsi="Times New Roman"/>
          <w:b/>
          <w:color w:val="FF0000"/>
          <w:sz w:val="28"/>
          <w:szCs w:val="28"/>
        </w:rPr>
        <w:t xml:space="preserve">05 </w:t>
      </w:r>
      <w:r w:rsidR="00E21592" w:rsidRPr="00FC5CB9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FC5CB9">
        <w:rPr>
          <w:rFonts w:ascii="Times New Roman" w:hAnsi="Times New Roman"/>
          <w:b/>
          <w:color w:val="FF0000"/>
          <w:sz w:val="28"/>
          <w:szCs w:val="28"/>
        </w:rPr>
        <w:t>Жилищно</w:t>
      </w:r>
      <w:r w:rsidRPr="00760EF1">
        <w:rPr>
          <w:rFonts w:ascii="Times New Roman" w:hAnsi="Times New Roman"/>
          <w:b/>
          <w:sz w:val="28"/>
          <w:szCs w:val="28"/>
        </w:rPr>
        <w:t>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E115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E11547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345CA0">
        <w:rPr>
          <w:rFonts w:ascii="Times New Roman" w:hAnsi="Times New Roman"/>
          <w:sz w:val="28"/>
          <w:szCs w:val="28"/>
        </w:rPr>
        <w:t>2</w:t>
      </w:r>
      <w:r w:rsidR="00604A31">
        <w:rPr>
          <w:rFonts w:ascii="Times New Roman" w:hAnsi="Times New Roman"/>
          <w:sz w:val="28"/>
          <w:szCs w:val="28"/>
        </w:rPr>
        <w:t>1</w:t>
      </w:r>
      <w:r w:rsidR="00BA6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сложились в сумме </w:t>
      </w:r>
      <w:r w:rsidR="00E11547">
        <w:rPr>
          <w:rFonts w:ascii="Times New Roman" w:hAnsi="Times New Roman"/>
          <w:sz w:val="28"/>
          <w:szCs w:val="28"/>
        </w:rPr>
        <w:t>445</w:t>
      </w:r>
      <w:r w:rsidR="001965BE">
        <w:rPr>
          <w:rFonts w:ascii="Times New Roman" w:hAnsi="Times New Roman"/>
          <w:sz w:val="28"/>
          <w:szCs w:val="28"/>
        </w:rPr>
        <w:t>,</w:t>
      </w:r>
      <w:r w:rsidR="00E115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11547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</w:t>
      </w:r>
      <w:r w:rsidR="00E11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14:paraId="1DA8478F" w14:textId="63B4F73F" w:rsidR="00604A31" w:rsidRDefault="00604A31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04A31"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07 «</w:t>
      </w:r>
      <w:r w:rsidR="006025A5">
        <w:rPr>
          <w:rFonts w:ascii="Times New Roman" w:hAnsi="Times New Roman"/>
          <w:b/>
          <w:bCs/>
          <w:color w:val="000000"/>
          <w:sz w:val="28"/>
          <w:szCs w:val="28"/>
        </w:rPr>
        <w:t>Образование</w:t>
      </w:r>
      <w:r w:rsidRPr="00604A3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расходы в </w:t>
      </w:r>
      <w:r w:rsidR="00E11547">
        <w:rPr>
          <w:rFonts w:ascii="Times New Roman" w:hAnsi="Times New Roman"/>
          <w:color w:val="000000"/>
          <w:sz w:val="28"/>
          <w:szCs w:val="28"/>
        </w:rPr>
        <w:t>9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547">
        <w:rPr>
          <w:rFonts w:ascii="Times New Roman" w:hAnsi="Times New Roman"/>
          <w:color w:val="000000"/>
          <w:sz w:val="28"/>
          <w:szCs w:val="28"/>
        </w:rPr>
        <w:t>месяцев</w:t>
      </w:r>
      <w:r w:rsidRPr="00604A31">
        <w:rPr>
          <w:rFonts w:ascii="Times New Roman" w:hAnsi="Times New Roman"/>
          <w:color w:val="000000"/>
          <w:sz w:val="28"/>
          <w:szCs w:val="28"/>
        </w:rPr>
        <w:t xml:space="preserve"> 2021 </w:t>
      </w:r>
      <w:proofErr w:type="gramStart"/>
      <w:r w:rsidRPr="00604A31">
        <w:rPr>
          <w:rFonts w:ascii="Times New Roman" w:hAnsi="Times New Roman"/>
          <w:color w:val="000000"/>
          <w:sz w:val="28"/>
          <w:szCs w:val="28"/>
        </w:rPr>
        <w:t>года  не</w:t>
      </w:r>
      <w:proofErr w:type="gramEnd"/>
      <w:r w:rsidRPr="00604A31">
        <w:rPr>
          <w:rFonts w:ascii="Times New Roman" w:hAnsi="Times New Roman"/>
          <w:color w:val="000000"/>
          <w:sz w:val="28"/>
          <w:szCs w:val="28"/>
        </w:rPr>
        <w:t xml:space="preserve"> осуществлялись, расходы утверждены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04A31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366F5D76" w14:textId="0CF533D4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0078777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разделу </w:t>
      </w:r>
      <w:r w:rsidRPr="00FC5CB9">
        <w:rPr>
          <w:rFonts w:ascii="Times New Roman" w:hAnsi="Times New Roman"/>
          <w:b/>
          <w:color w:val="FF0000"/>
          <w:sz w:val="28"/>
          <w:szCs w:val="28"/>
        </w:rPr>
        <w:t>08 «Культура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расходы в </w:t>
      </w:r>
      <w:r w:rsidR="00AC6889">
        <w:rPr>
          <w:rFonts w:ascii="Times New Roman" w:hAnsi="Times New Roman"/>
          <w:color w:val="000000"/>
          <w:sz w:val="28"/>
          <w:szCs w:val="28"/>
        </w:rPr>
        <w:t>9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889">
        <w:rPr>
          <w:rFonts w:ascii="Times New Roman" w:hAnsi="Times New Roman"/>
          <w:color w:val="000000"/>
          <w:sz w:val="28"/>
          <w:szCs w:val="28"/>
        </w:rPr>
        <w:t>месяцев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04A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70078926"/>
      <w:r w:rsidR="001965BE">
        <w:rPr>
          <w:rFonts w:ascii="Times New Roman" w:hAnsi="Times New Roman"/>
          <w:color w:val="000000"/>
          <w:sz w:val="28"/>
          <w:szCs w:val="28"/>
        </w:rPr>
        <w:t>составили</w:t>
      </w:r>
      <w:proofErr w:type="gramEnd"/>
      <w:r w:rsidR="001965BE">
        <w:rPr>
          <w:rFonts w:ascii="Times New Roman" w:hAnsi="Times New Roman"/>
          <w:color w:val="000000"/>
          <w:sz w:val="28"/>
          <w:szCs w:val="28"/>
        </w:rPr>
        <w:t xml:space="preserve"> 15,0 тыс. рублей или 100% к объему расходов,</w:t>
      </w:r>
      <w:r w:rsidR="001965BE" w:rsidRPr="001965BE">
        <w:t xml:space="preserve"> </w:t>
      </w:r>
      <w:r w:rsidR="001965BE" w:rsidRPr="001965BE">
        <w:rPr>
          <w:rFonts w:ascii="Times New Roman" w:hAnsi="Times New Roman"/>
          <w:color w:val="000000"/>
          <w:sz w:val="28"/>
          <w:szCs w:val="28"/>
        </w:rPr>
        <w:t>предусмотренных уточненной бюджетной росписью на год.</w:t>
      </w:r>
    </w:p>
    <w:bookmarkEnd w:id="1"/>
    <w:bookmarkEnd w:id="2"/>
    <w:p w14:paraId="6961456A" w14:textId="58B6A2D2"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в </w:t>
      </w:r>
      <w:r w:rsidR="00AC688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889">
        <w:rPr>
          <w:rFonts w:ascii="Times New Roman" w:hAnsi="Times New Roman"/>
          <w:color w:val="000000"/>
          <w:sz w:val="28"/>
          <w:szCs w:val="28"/>
        </w:rPr>
        <w:t>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C4253">
        <w:rPr>
          <w:rFonts w:ascii="Times New Roman" w:hAnsi="Times New Roman"/>
          <w:color w:val="000000"/>
          <w:sz w:val="28"/>
          <w:szCs w:val="28"/>
        </w:rPr>
        <w:t>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сложились в сумме </w:t>
      </w:r>
      <w:r w:rsidR="00AC6889">
        <w:rPr>
          <w:rFonts w:ascii="Times New Roman" w:hAnsi="Times New Roman"/>
          <w:color w:val="000000"/>
          <w:sz w:val="28"/>
          <w:szCs w:val="28"/>
        </w:rPr>
        <w:t>91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AC688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</w:t>
      </w:r>
      <w:r w:rsidR="00AC6889">
        <w:rPr>
          <w:rFonts w:ascii="Times New Roman" w:hAnsi="Times New Roman"/>
          <w:color w:val="000000"/>
          <w:sz w:val="28"/>
          <w:szCs w:val="28"/>
        </w:rPr>
        <w:t>72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AC688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% к объему расходов, предусмотренных уточненной бюджетной росписью на год.</w:t>
      </w:r>
    </w:p>
    <w:p w14:paraId="53B0F3A2" w14:textId="3CCE94EF" w:rsidR="00FE0410" w:rsidRDefault="00E21592" w:rsidP="00FE041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кассовые расходы в </w:t>
      </w:r>
      <w:r w:rsidR="0026214F">
        <w:rPr>
          <w:rFonts w:ascii="Times New Roman" w:hAnsi="Times New Roman"/>
          <w:color w:val="000000"/>
          <w:sz w:val="28"/>
          <w:szCs w:val="28"/>
        </w:rPr>
        <w:t>9</w:t>
      </w:r>
      <w:r w:rsidR="001965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14F">
        <w:rPr>
          <w:rFonts w:ascii="Times New Roman" w:hAnsi="Times New Roman"/>
          <w:color w:val="000000"/>
          <w:sz w:val="28"/>
          <w:szCs w:val="28"/>
        </w:rPr>
        <w:t>месяцев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025A5">
        <w:rPr>
          <w:rFonts w:ascii="Times New Roman" w:hAnsi="Times New Roman"/>
          <w:color w:val="000000"/>
          <w:sz w:val="28"/>
          <w:szCs w:val="28"/>
        </w:rPr>
        <w:t>1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не осуществлялись, расходы утверждены в сумме 1</w:t>
      </w:r>
      <w:r w:rsidR="006025A5">
        <w:rPr>
          <w:rFonts w:ascii="Times New Roman" w:hAnsi="Times New Roman"/>
          <w:color w:val="000000"/>
          <w:sz w:val="28"/>
          <w:szCs w:val="28"/>
        </w:rPr>
        <w:t>0</w:t>
      </w:r>
      <w:r w:rsidR="006025A5" w:rsidRPr="006025A5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14:paraId="467F7EEB" w14:textId="09E2CB91" w:rsidR="00C7651E" w:rsidRDefault="00C7651E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 xml:space="preserve">ок денежных средств по состоянию на 1 </w:t>
      </w:r>
      <w:r w:rsidR="001965B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6025A5">
        <w:rPr>
          <w:rFonts w:ascii="Times New Roman" w:hAnsi="Times New Roman"/>
          <w:sz w:val="28"/>
          <w:szCs w:val="28"/>
        </w:rPr>
        <w:t>61</w:t>
      </w:r>
      <w:proofErr w:type="gramEnd"/>
      <w:r w:rsidR="00BA6D26">
        <w:rPr>
          <w:rFonts w:ascii="Times New Roman" w:hAnsi="Times New Roman"/>
          <w:sz w:val="28"/>
          <w:szCs w:val="28"/>
        </w:rPr>
        <w:t>,</w:t>
      </w:r>
      <w:r w:rsidR="006025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</w:t>
      </w:r>
      <w:r w:rsidR="0026214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E0410">
        <w:rPr>
          <w:rFonts w:ascii="Times New Roman" w:hAnsi="Times New Roman"/>
          <w:sz w:val="28"/>
          <w:szCs w:val="28"/>
        </w:rPr>
        <w:t>2</w:t>
      </w:r>
      <w:r w:rsidR="0060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6214F">
        <w:rPr>
          <w:rFonts w:ascii="Times New Roman" w:hAnsi="Times New Roman"/>
          <w:sz w:val="28"/>
          <w:szCs w:val="28"/>
        </w:rPr>
        <w:t>12</w:t>
      </w:r>
      <w:r w:rsidR="00BA6D26">
        <w:rPr>
          <w:rFonts w:ascii="Times New Roman" w:hAnsi="Times New Roman"/>
          <w:sz w:val="28"/>
          <w:szCs w:val="28"/>
        </w:rPr>
        <w:t>,</w:t>
      </w:r>
      <w:r w:rsidR="00D01E9A">
        <w:rPr>
          <w:rFonts w:ascii="Times New Roman" w:hAnsi="Times New Roman"/>
          <w:sz w:val="28"/>
          <w:szCs w:val="28"/>
        </w:rPr>
        <w:t>2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14:paraId="2434DAE2" w14:textId="77777777" w:rsidR="006451F5" w:rsidRDefault="006451F5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85EAAFB" w14:textId="77777777"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22492" w14:textId="77777777" w:rsidR="00C7651E" w:rsidRPr="007A1632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52D1B028" w14:textId="77777777"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15FD46F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5279A4">
        <w:rPr>
          <w:rFonts w:ascii="Times New Roman" w:hAnsi="Times New Roman"/>
          <w:sz w:val="28"/>
          <w:szCs w:val="28"/>
        </w:rPr>
        <w:t>О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F70D11">
        <w:rPr>
          <w:rFonts w:ascii="Times New Roman" w:hAnsi="Times New Roman"/>
          <w:sz w:val="28"/>
          <w:szCs w:val="28"/>
        </w:rPr>
        <w:t>Ч</w:t>
      </w:r>
      <w:r w:rsidR="005279A4">
        <w:rPr>
          <w:rFonts w:ascii="Times New Roman" w:hAnsi="Times New Roman"/>
          <w:sz w:val="28"/>
          <w:szCs w:val="28"/>
        </w:rPr>
        <w:t>ивикова</w:t>
      </w:r>
      <w:proofErr w:type="spellEnd"/>
    </w:p>
    <w:p w14:paraId="6465985D" w14:textId="77777777"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4874F5">
      <w:head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A9BC" w14:textId="77777777" w:rsidR="00B87C34" w:rsidRDefault="00B87C34" w:rsidP="000F483F">
      <w:pPr>
        <w:spacing w:after="0" w:line="240" w:lineRule="auto"/>
      </w:pPr>
      <w:r>
        <w:separator/>
      </w:r>
    </w:p>
  </w:endnote>
  <w:endnote w:type="continuationSeparator" w:id="0">
    <w:p w14:paraId="59F55E50" w14:textId="77777777" w:rsidR="00B87C34" w:rsidRDefault="00B87C3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330F3" w14:textId="77777777" w:rsidR="00B87C34" w:rsidRDefault="00B87C34" w:rsidP="000F483F">
      <w:pPr>
        <w:spacing w:after="0" w:line="240" w:lineRule="auto"/>
      </w:pPr>
      <w:r>
        <w:separator/>
      </w:r>
    </w:p>
  </w:footnote>
  <w:footnote w:type="continuationSeparator" w:id="0">
    <w:p w14:paraId="6EBD8D24" w14:textId="77777777" w:rsidR="00B87C34" w:rsidRDefault="00B87C3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D6E4" w14:textId="77777777" w:rsidR="00C7651E" w:rsidRDefault="009033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064">
      <w:rPr>
        <w:noProof/>
      </w:rPr>
      <w:t>4</w:t>
    </w:r>
    <w:r>
      <w:rPr>
        <w:noProof/>
      </w:rPr>
      <w:fldChar w:fldCharType="end"/>
    </w:r>
  </w:p>
  <w:p w14:paraId="77ABC6C9" w14:textId="77777777" w:rsidR="00C7651E" w:rsidRDefault="00C765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2"/>
    <w:rsid w:val="00001BE2"/>
    <w:rsid w:val="0000301B"/>
    <w:rsid w:val="00003848"/>
    <w:rsid w:val="0000529D"/>
    <w:rsid w:val="00011ED8"/>
    <w:rsid w:val="000148FF"/>
    <w:rsid w:val="00016EDC"/>
    <w:rsid w:val="000316BC"/>
    <w:rsid w:val="000360EC"/>
    <w:rsid w:val="00046BBC"/>
    <w:rsid w:val="00057A9A"/>
    <w:rsid w:val="00064566"/>
    <w:rsid w:val="00065272"/>
    <w:rsid w:val="000666F0"/>
    <w:rsid w:val="0007285D"/>
    <w:rsid w:val="00077400"/>
    <w:rsid w:val="00083005"/>
    <w:rsid w:val="00083AF6"/>
    <w:rsid w:val="00086F13"/>
    <w:rsid w:val="000875B9"/>
    <w:rsid w:val="0009474F"/>
    <w:rsid w:val="00094997"/>
    <w:rsid w:val="00095EB7"/>
    <w:rsid w:val="000A5B6C"/>
    <w:rsid w:val="000B16D6"/>
    <w:rsid w:val="000B23BA"/>
    <w:rsid w:val="000B788F"/>
    <w:rsid w:val="000C0DF5"/>
    <w:rsid w:val="000C66BD"/>
    <w:rsid w:val="000D794F"/>
    <w:rsid w:val="000F0453"/>
    <w:rsid w:val="000F0DB5"/>
    <w:rsid w:val="000F2335"/>
    <w:rsid w:val="000F275B"/>
    <w:rsid w:val="000F483F"/>
    <w:rsid w:val="000F59CA"/>
    <w:rsid w:val="00102192"/>
    <w:rsid w:val="00103019"/>
    <w:rsid w:val="00106404"/>
    <w:rsid w:val="00107B92"/>
    <w:rsid w:val="00110198"/>
    <w:rsid w:val="00110E57"/>
    <w:rsid w:val="00112056"/>
    <w:rsid w:val="00124D95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1A3C"/>
    <w:rsid w:val="001547D5"/>
    <w:rsid w:val="001638B6"/>
    <w:rsid w:val="00167C88"/>
    <w:rsid w:val="00170157"/>
    <w:rsid w:val="0017630C"/>
    <w:rsid w:val="00177180"/>
    <w:rsid w:val="0018221C"/>
    <w:rsid w:val="0018265F"/>
    <w:rsid w:val="00184E9F"/>
    <w:rsid w:val="001852A0"/>
    <w:rsid w:val="00193B7A"/>
    <w:rsid w:val="001947AB"/>
    <w:rsid w:val="001965BE"/>
    <w:rsid w:val="001A1CBA"/>
    <w:rsid w:val="001A3182"/>
    <w:rsid w:val="001A7D53"/>
    <w:rsid w:val="001B24E5"/>
    <w:rsid w:val="001B482B"/>
    <w:rsid w:val="001C031F"/>
    <w:rsid w:val="001C3666"/>
    <w:rsid w:val="001D2296"/>
    <w:rsid w:val="001E4698"/>
    <w:rsid w:val="001E7C7F"/>
    <w:rsid w:val="001F1F0E"/>
    <w:rsid w:val="001F226E"/>
    <w:rsid w:val="001F7843"/>
    <w:rsid w:val="00204760"/>
    <w:rsid w:val="002072A1"/>
    <w:rsid w:val="002121F3"/>
    <w:rsid w:val="002134E8"/>
    <w:rsid w:val="0022366F"/>
    <w:rsid w:val="002238D7"/>
    <w:rsid w:val="00224149"/>
    <w:rsid w:val="00237D1B"/>
    <w:rsid w:val="00240DA6"/>
    <w:rsid w:val="002419C6"/>
    <w:rsid w:val="00245A04"/>
    <w:rsid w:val="00253B44"/>
    <w:rsid w:val="00262052"/>
    <w:rsid w:val="0026214F"/>
    <w:rsid w:val="0026526F"/>
    <w:rsid w:val="00270C20"/>
    <w:rsid w:val="002752F3"/>
    <w:rsid w:val="00282D02"/>
    <w:rsid w:val="00297E21"/>
    <w:rsid w:val="002A453C"/>
    <w:rsid w:val="002A5963"/>
    <w:rsid w:val="002B1E81"/>
    <w:rsid w:val="002B2699"/>
    <w:rsid w:val="002B6ACA"/>
    <w:rsid w:val="002C103B"/>
    <w:rsid w:val="002C3493"/>
    <w:rsid w:val="002D2618"/>
    <w:rsid w:val="002D6EE1"/>
    <w:rsid w:val="002D6F33"/>
    <w:rsid w:val="002F1199"/>
    <w:rsid w:val="00304D64"/>
    <w:rsid w:val="003108D9"/>
    <w:rsid w:val="003177B5"/>
    <w:rsid w:val="003212D3"/>
    <w:rsid w:val="00323BC5"/>
    <w:rsid w:val="00330977"/>
    <w:rsid w:val="00335F65"/>
    <w:rsid w:val="00336F61"/>
    <w:rsid w:val="0034131B"/>
    <w:rsid w:val="00341B16"/>
    <w:rsid w:val="0034503F"/>
    <w:rsid w:val="00345901"/>
    <w:rsid w:val="00345CA0"/>
    <w:rsid w:val="003501E1"/>
    <w:rsid w:val="003504EC"/>
    <w:rsid w:val="00352B6B"/>
    <w:rsid w:val="00353178"/>
    <w:rsid w:val="003536DB"/>
    <w:rsid w:val="00360883"/>
    <w:rsid w:val="00362656"/>
    <w:rsid w:val="00370E8C"/>
    <w:rsid w:val="00380792"/>
    <w:rsid w:val="00383632"/>
    <w:rsid w:val="0038426A"/>
    <w:rsid w:val="00391A8E"/>
    <w:rsid w:val="00393241"/>
    <w:rsid w:val="00395DCD"/>
    <w:rsid w:val="003A4F4A"/>
    <w:rsid w:val="003C27F9"/>
    <w:rsid w:val="003C2E62"/>
    <w:rsid w:val="003D57C0"/>
    <w:rsid w:val="003E1175"/>
    <w:rsid w:val="003E4D10"/>
    <w:rsid w:val="003E67D0"/>
    <w:rsid w:val="003E6EA8"/>
    <w:rsid w:val="003F3C15"/>
    <w:rsid w:val="003F6066"/>
    <w:rsid w:val="00403465"/>
    <w:rsid w:val="0040396D"/>
    <w:rsid w:val="004055E4"/>
    <w:rsid w:val="00410EFA"/>
    <w:rsid w:val="004140B5"/>
    <w:rsid w:val="00416668"/>
    <w:rsid w:val="00427AF9"/>
    <w:rsid w:val="00430A5C"/>
    <w:rsid w:val="00433DB5"/>
    <w:rsid w:val="00440503"/>
    <w:rsid w:val="00443635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6626"/>
    <w:rsid w:val="004874F5"/>
    <w:rsid w:val="00495075"/>
    <w:rsid w:val="00495ABA"/>
    <w:rsid w:val="0049625B"/>
    <w:rsid w:val="004A4E95"/>
    <w:rsid w:val="004A5EE5"/>
    <w:rsid w:val="004A6761"/>
    <w:rsid w:val="004B5AC0"/>
    <w:rsid w:val="004B7D2E"/>
    <w:rsid w:val="004D2DC2"/>
    <w:rsid w:val="004D5CD9"/>
    <w:rsid w:val="004D79B6"/>
    <w:rsid w:val="004F67B0"/>
    <w:rsid w:val="005003E2"/>
    <w:rsid w:val="005030B2"/>
    <w:rsid w:val="00503C69"/>
    <w:rsid w:val="005156EE"/>
    <w:rsid w:val="00520158"/>
    <w:rsid w:val="00521D58"/>
    <w:rsid w:val="0052469C"/>
    <w:rsid w:val="005279A4"/>
    <w:rsid w:val="00533E74"/>
    <w:rsid w:val="005376EE"/>
    <w:rsid w:val="00540323"/>
    <w:rsid w:val="00540F7D"/>
    <w:rsid w:val="0054329A"/>
    <w:rsid w:val="0054482B"/>
    <w:rsid w:val="00546825"/>
    <w:rsid w:val="0054714F"/>
    <w:rsid w:val="005527FC"/>
    <w:rsid w:val="00560E86"/>
    <w:rsid w:val="0056121D"/>
    <w:rsid w:val="00572C90"/>
    <w:rsid w:val="00573399"/>
    <w:rsid w:val="00577F2A"/>
    <w:rsid w:val="00583D99"/>
    <w:rsid w:val="005856BA"/>
    <w:rsid w:val="00586679"/>
    <w:rsid w:val="005A06AC"/>
    <w:rsid w:val="005A438F"/>
    <w:rsid w:val="005A5D76"/>
    <w:rsid w:val="005B04BB"/>
    <w:rsid w:val="005B0B4F"/>
    <w:rsid w:val="005B59BC"/>
    <w:rsid w:val="005C1EB7"/>
    <w:rsid w:val="005C7750"/>
    <w:rsid w:val="005D384A"/>
    <w:rsid w:val="005E27BE"/>
    <w:rsid w:val="005E47A4"/>
    <w:rsid w:val="005F06E8"/>
    <w:rsid w:val="005F3307"/>
    <w:rsid w:val="005F596F"/>
    <w:rsid w:val="00600C5B"/>
    <w:rsid w:val="006025A5"/>
    <w:rsid w:val="006026EB"/>
    <w:rsid w:val="00604A31"/>
    <w:rsid w:val="0060544F"/>
    <w:rsid w:val="00613AB0"/>
    <w:rsid w:val="006146E1"/>
    <w:rsid w:val="006233E0"/>
    <w:rsid w:val="006304D9"/>
    <w:rsid w:val="00636BEB"/>
    <w:rsid w:val="00636EAF"/>
    <w:rsid w:val="006411C8"/>
    <w:rsid w:val="006451F0"/>
    <w:rsid w:val="006451F5"/>
    <w:rsid w:val="006541C7"/>
    <w:rsid w:val="00655E6B"/>
    <w:rsid w:val="00660508"/>
    <w:rsid w:val="00662FC4"/>
    <w:rsid w:val="006638EC"/>
    <w:rsid w:val="006700C4"/>
    <w:rsid w:val="00670DD2"/>
    <w:rsid w:val="00673619"/>
    <w:rsid w:val="00676AE1"/>
    <w:rsid w:val="00676B76"/>
    <w:rsid w:val="00677B96"/>
    <w:rsid w:val="00685340"/>
    <w:rsid w:val="00690343"/>
    <w:rsid w:val="00695B91"/>
    <w:rsid w:val="00696257"/>
    <w:rsid w:val="0069714A"/>
    <w:rsid w:val="006B279A"/>
    <w:rsid w:val="006B3A8D"/>
    <w:rsid w:val="006B5A2F"/>
    <w:rsid w:val="006B5E21"/>
    <w:rsid w:val="006C1002"/>
    <w:rsid w:val="006C170F"/>
    <w:rsid w:val="006C7FF7"/>
    <w:rsid w:val="006D25E0"/>
    <w:rsid w:val="006E74F1"/>
    <w:rsid w:val="006F1938"/>
    <w:rsid w:val="006F2427"/>
    <w:rsid w:val="006F2D00"/>
    <w:rsid w:val="006F5E5A"/>
    <w:rsid w:val="00702E5C"/>
    <w:rsid w:val="00702F0B"/>
    <w:rsid w:val="0070343E"/>
    <w:rsid w:val="00703EF6"/>
    <w:rsid w:val="00710107"/>
    <w:rsid w:val="007103D9"/>
    <w:rsid w:val="00713C0E"/>
    <w:rsid w:val="00716D21"/>
    <w:rsid w:val="00717309"/>
    <w:rsid w:val="007202CC"/>
    <w:rsid w:val="007248D9"/>
    <w:rsid w:val="007356CC"/>
    <w:rsid w:val="00736436"/>
    <w:rsid w:val="00742377"/>
    <w:rsid w:val="00743371"/>
    <w:rsid w:val="007474F2"/>
    <w:rsid w:val="007548FE"/>
    <w:rsid w:val="007572E1"/>
    <w:rsid w:val="00760EF1"/>
    <w:rsid w:val="00767713"/>
    <w:rsid w:val="00776363"/>
    <w:rsid w:val="007826DA"/>
    <w:rsid w:val="007834D2"/>
    <w:rsid w:val="00783FA8"/>
    <w:rsid w:val="007856F5"/>
    <w:rsid w:val="00785EF1"/>
    <w:rsid w:val="00794DEE"/>
    <w:rsid w:val="007A1012"/>
    <w:rsid w:val="007A1632"/>
    <w:rsid w:val="007A2EE0"/>
    <w:rsid w:val="007A50D3"/>
    <w:rsid w:val="007A578D"/>
    <w:rsid w:val="007A602B"/>
    <w:rsid w:val="007A608C"/>
    <w:rsid w:val="007A7D35"/>
    <w:rsid w:val="007A7D55"/>
    <w:rsid w:val="007B4C46"/>
    <w:rsid w:val="007C1AED"/>
    <w:rsid w:val="007C6ED1"/>
    <w:rsid w:val="007C7E24"/>
    <w:rsid w:val="007D44BE"/>
    <w:rsid w:val="007D4DF4"/>
    <w:rsid w:val="007E1B88"/>
    <w:rsid w:val="007E36A1"/>
    <w:rsid w:val="007E7A24"/>
    <w:rsid w:val="007F42A8"/>
    <w:rsid w:val="007F54BE"/>
    <w:rsid w:val="008023E6"/>
    <w:rsid w:val="00806FB5"/>
    <w:rsid w:val="00807F77"/>
    <w:rsid w:val="00815E85"/>
    <w:rsid w:val="00822150"/>
    <w:rsid w:val="00823CA3"/>
    <w:rsid w:val="0082427E"/>
    <w:rsid w:val="00825444"/>
    <w:rsid w:val="008340AE"/>
    <w:rsid w:val="008373E8"/>
    <w:rsid w:val="00840D63"/>
    <w:rsid w:val="0084130E"/>
    <w:rsid w:val="0084263E"/>
    <w:rsid w:val="00843F76"/>
    <w:rsid w:val="008461D7"/>
    <w:rsid w:val="008608F2"/>
    <w:rsid w:val="00866479"/>
    <w:rsid w:val="00874C9A"/>
    <w:rsid w:val="00886CF3"/>
    <w:rsid w:val="00892791"/>
    <w:rsid w:val="008935E0"/>
    <w:rsid w:val="00894153"/>
    <w:rsid w:val="008955F7"/>
    <w:rsid w:val="008A0804"/>
    <w:rsid w:val="008A3BD1"/>
    <w:rsid w:val="008B0105"/>
    <w:rsid w:val="008B2839"/>
    <w:rsid w:val="008C12F8"/>
    <w:rsid w:val="008D1087"/>
    <w:rsid w:val="008D5E54"/>
    <w:rsid w:val="008E02DB"/>
    <w:rsid w:val="008E5A19"/>
    <w:rsid w:val="009033E4"/>
    <w:rsid w:val="009040BE"/>
    <w:rsid w:val="009054D9"/>
    <w:rsid w:val="00914EB2"/>
    <w:rsid w:val="009158AA"/>
    <w:rsid w:val="009158EF"/>
    <w:rsid w:val="00916EA8"/>
    <w:rsid w:val="00917064"/>
    <w:rsid w:val="009172AE"/>
    <w:rsid w:val="00921A51"/>
    <w:rsid w:val="00924223"/>
    <w:rsid w:val="00927A72"/>
    <w:rsid w:val="009331F0"/>
    <w:rsid w:val="00933F85"/>
    <w:rsid w:val="00936E3F"/>
    <w:rsid w:val="00940776"/>
    <w:rsid w:val="00940B01"/>
    <w:rsid w:val="009477D4"/>
    <w:rsid w:val="00947D4B"/>
    <w:rsid w:val="00950842"/>
    <w:rsid w:val="009529E2"/>
    <w:rsid w:val="0095766B"/>
    <w:rsid w:val="00963F48"/>
    <w:rsid w:val="00964A8A"/>
    <w:rsid w:val="0096734F"/>
    <w:rsid w:val="00981ABE"/>
    <w:rsid w:val="00982364"/>
    <w:rsid w:val="00992238"/>
    <w:rsid w:val="00994EAE"/>
    <w:rsid w:val="00997336"/>
    <w:rsid w:val="009978C2"/>
    <w:rsid w:val="009A1F42"/>
    <w:rsid w:val="009A4C23"/>
    <w:rsid w:val="009A4C5D"/>
    <w:rsid w:val="009A586D"/>
    <w:rsid w:val="009B4A85"/>
    <w:rsid w:val="009C1D47"/>
    <w:rsid w:val="009E179E"/>
    <w:rsid w:val="009E2A47"/>
    <w:rsid w:val="009E3284"/>
    <w:rsid w:val="009E572F"/>
    <w:rsid w:val="009E6DE2"/>
    <w:rsid w:val="009F4504"/>
    <w:rsid w:val="00A01237"/>
    <w:rsid w:val="00A03F6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537A"/>
    <w:rsid w:val="00A96D62"/>
    <w:rsid w:val="00AA0213"/>
    <w:rsid w:val="00AA1A36"/>
    <w:rsid w:val="00AA2E88"/>
    <w:rsid w:val="00AA5840"/>
    <w:rsid w:val="00AA6D90"/>
    <w:rsid w:val="00AB133C"/>
    <w:rsid w:val="00AB13C0"/>
    <w:rsid w:val="00AB493B"/>
    <w:rsid w:val="00AB7147"/>
    <w:rsid w:val="00AB7F5E"/>
    <w:rsid w:val="00AC2B77"/>
    <w:rsid w:val="00AC43D2"/>
    <w:rsid w:val="00AC4AA5"/>
    <w:rsid w:val="00AC6889"/>
    <w:rsid w:val="00AD0AA0"/>
    <w:rsid w:val="00AD6804"/>
    <w:rsid w:val="00AE3FF8"/>
    <w:rsid w:val="00AE447B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2732E"/>
    <w:rsid w:val="00B30E43"/>
    <w:rsid w:val="00B36F86"/>
    <w:rsid w:val="00B42E2E"/>
    <w:rsid w:val="00B43857"/>
    <w:rsid w:val="00B46A3E"/>
    <w:rsid w:val="00B53CA4"/>
    <w:rsid w:val="00B7398C"/>
    <w:rsid w:val="00B807B4"/>
    <w:rsid w:val="00B854BD"/>
    <w:rsid w:val="00B860EE"/>
    <w:rsid w:val="00B863A6"/>
    <w:rsid w:val="00B87C34"/>
    <w:rsid w:val="00B92A95"/>
    <w:rsid w:val="00BA6D26"/>
    <w:rsid w:val="00BA7581"/>
    <w:rsid w:val="00BB0536"/>
    <w:rsid w:val="00BC396D"/>
    <w:rsid w:val="00BC50D4"/>
    <w:rsid w:val="00BD39FD"/>
    <w:rsid w:val="00BE50C7"/>
    <w:rsid w:val="00C0213E"/>
    <w:rsid w:val="00C02667"/>
    <w:rsid w:val="00C07E34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66E19"/>
    <w:rsid w:val="00C733DE"/>
    <w:rsid w:val="00C750A6"/>
    <w:rsid w:val="00C755B0"/>
    <w:rsid w:val="00C7651E"/>
    <w:rsid w:val="00C770DF"/>
    <w:rsid w:val="00C83433"/>
    <w:rsid w:val="00C93645"/>
    <w:rsid w:val="00C96C93"/>
    <w:rsid w:val="00C97D4F"/>
    <w:rsid w:val="00CB4EF4"/>
    <w:rsid w:val="00CB773D"/>
    <w:rsid w:val="00CC0E4D"/>
    <w:rsid w:val="00CC4253"/>
    <w:rsid w:val="00CD199C"/>
    <w:rsid w:val="00CD6FE6"/>
    <w:rsid w:val="00CE069A"/>
    <w:rsid w:val="00CE18A6"/>
    <w:rsid w:val="00CE32CA"/>
    <w:rsid w:val="00CE3A50"/>
    <w:rsid w:val="00D01E9A"/>
    <w:rsid w:val="00D02C9A"/>
    <w:rsid w:val="00D0680B"/>
    <w:rsid w:val="00D132BA"/>
    <w:rsid w:val="00D27640"/>
    <w:rsid w:val="00D320A7"/>
    <w:rsid w:val="00D37E6B"/>
    <w:rsid w:val="00D40DA5"/>
    <w:rsid w:val="00D41DEA"/>
    <w:rsid w:val="00D50731"/>
    <w:rsid w:val="00D51A65"/>
    <w:rsid w:val="00D52706"/>
    <w:rsid w:val="00D53099"/>
    <w:rsid w:val="00D5439C"/>
    <w:rsid w:val="00D564AB"/>
    <w:rsid w:val="00D60444"/>
    <w:rsid w:val="00D628D3"/>
    <w:rsid w:val="00D71619"/>
    <w:rsid w:val="00D7584F"/>
    <w:rsid w:val="00D8178D"/>
    <w:rsid w:val="00D822FB"/>
    <w:rsid w:val="00D83691"/>
    <w:rsid w:val="00D851F0"/>
    <w:rsid w:val="00D87E3C"/>
    <w:rsid w:val="00D9454D"/>
    <w:rsid w:val="00DA443B"/>
    <w:rsid w:val="00DB54C1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F115D"/>
    <w:rsid w:val="00DF1CF3"/>
    <w:rsid w:val="00DF3259"/>
    <w:rsid w:val="00DF7A87"/>
    <w:rsid w:val="00E0402C"/>
    <w:rsid w:val="00E051CE"/>
    <w:rsid w:val="00E05E9D"/>
    <w:rsid w:val="00E07B56"/>
    <w:rsid w:val="00E11547"/>
    <w:rsid w:val="00E11F42"/>
    <w:rsid w:val="00E122FC"/>
    <w:rsid w:val="00E124F9"/>
    <w:rsid w:val="00E14AD5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6702"/>
    <w:rsid w:val="00E36F38"/>
    <w:rsid w:val="00E4030F"/>
    <w:rsid w:val="00E412F0"/>
    <w:rsid w:val="00E4303D"/>
    <w:rsid w:val="00E430FA"/>
    <w:rsid w:val="00E45D44"/>
    <w:rsid w:val="00E46C27"/>
    <w:rsid w:val="00E479A3"/>
    <w:rsid w:val="00E5186A"/>
    <w:rsid w:val="00E52553"/>
    <w:rsid w:val="00E52B2F"/>
    <w:rsid w:val="00E52B37"/>
    <w:rsid w:val="00E57CF0"/>
    <w:rsid w:val="00E66392"/>
    <w:rsid w:val="00E76479"/>
    <w:rsid w:val="00E876B9"/>
    <w:rsid w:val="00E936FB"/>
    <w:rsid w:val="00E96717"/>
    <w:rsid w:val="00EA4791"/>
    <w:rsid w:val="00EA5F91"/>
    <w:rsid w:val="00EA7EB0"/>
    <w:rsid w:val="00EC17EC"/>
    <w:rsid w:val="00EC573D"/>
    <w:rsid w:val="00ED30D8"/>
    <w:rsid w:val="00ED6ED2"/>
    <w:rsid w:val="00ED7E7F"/>
    <w:rsid w:val="00EE5585"/>
    <w:rsid w:val="00EF08D9"/>
    <w:rsid w:val="00EF206B"/>
    <w:rsid w:val="00EF3156"/>
    <w:rsid w:val="00F026BE"/>
    <w:rsid w:val="00F04E74"/>
    <w:rsid w:val="00F05582"/>
    <w:rsid w:val="00F06418"/>
    <w:rsid w:val="00F0648C"/>
    <w:rsid w:val="00F06D36"/>
    <w:rsid w:val="00F1419F"/>
    <w:rsid w:val="00F173D5"/>
    <w:rsid w:val="00F22700"/>
    <w:rsid w:val="00F2610D"/>
    <w:rsid w:val="00F36638"/>
    <w:rsid w:val="00F40102"/>
    <w:rsid w:val="00F47F9A"/>
    <w:rsid w:val="00F54DB2"/>
    <w:rsid w:val="00F629EF"/>
    <w:rsid w:val="00F63969"/>
    <w:rsid w:val="00F66D70"/>
    <w:rsid w:val="00F70D11"/>
    <w:rsid w:val="00F7277A"/>
    <w:rsid w:val="00F72ED3"/>
    <w:rsid w:val="00F74422"/>
    <w:rsid w:val="00F74D47"/>
    <w:rsid w:val="00F75C3C"/>
    <w:rsid w:val="00F82731"/>
    <w:rsid w:val="00F8367E"/>
    <w:rsid w:val="00F85A7C"/>
    <w:rsid w:val="00F87712"/>
    <w:rsid w:val="00F94A01"/>
    <w:rsid w:val="00FA0343"/>
    <w:rsid w:val="00FA3418"/>
    <w:rsid w:val="00FB06CD"/>
    <w:rsid w:val="00FB08AF"/>
    <w:rsid w:val="00FB4812"/>
    <w:rsid w:val="00FB5330"/>
    <w:rsid w:val="00FB5419"/>
    <w:rsid w:val="00FB6C54"/>
    <w:rsid w:val="00FC2133"/>
    <w:rsid w:val="00FC5CB9"/>
    <w:rsid w:val="00FC7FAB"/>
    <w:rsid w:val="00FD0DCC"/>
    <w:rsid w:val="00FE0410"/>
    <w:rsid w:val="00FE0CE0"/>
    <w:rsid w:val="00FE0E6A"/>
    <w:rsid w:val="00FE2090"/>
    <w:rsid w:val="00FE326F"/>
    <w:rsid w:val="00FF0426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F34-A83D-41FB-914B-2942439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93</cp:revision>
  <cp:lastPrinted>2020-05-12T08:01:00Z</cp:lastPrinted>
  <dcterms:created xsi:type="dcterms:W3CDTF">2021-04-21T13:36:00Z</dcterms:created>
  <dcterms:modified xsi:type="dcterms:W3CDTF">2021-10-14T06:52:00Z</dcterms:modified>
</cp:coreProperties>
</file>